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18647">
      <w:pPr>
        <w:keepNext/>
        <w:keepLines/>
        <w:autoSpaceDE w:val="0"/>
        <w:autoSpaceDN w:val="0"/>
        <w:adjustRightInd w:val="0"/>
        <w:snapToGrid w:val="0"/>
        <w:spacing w:line="360" w:lineRule="auto"/>
        <w:jc w:val="center"/>
        <w:outlineLvl w:val="9"/>
        <w:rPr>
          <w:rFonts w:ascii="宋体" w:hAnsi="宋体" w:cs="宋体"/>
          <w:b/>
          <w:kern w:val="0"/>
          <w:sz w:val="24"/>
          <w:highlight w:val="none"/>
        </w:rPr>
      </w:pPr>
      <w:r>
        <w:rPr>
          <w:rFonts w:hint="eastAsia" w:ascii="宋体" w:hAnsi="宋体" w:cs="宋体"/>
          <w:b/>
          <w:kern w:val="0"/>
          <w:sz w:val="24"/>
          <w:highlight w:val="none"/>
        </w:rPr>
        <w:t>分项报价表</w:t>
      </w:r>
    </w:p>
    <w:p w14:paraId="16C578AC">
      <w:pPr>
        <w:tabs>
          <w:tab w:val="left" w:pos="1337"/>
        </w:tabs>
        <w:snapToGrid w:val="0"/>
        <w:spacing w:line="360" w:lineRule="auto"/>
        <w:rPr>
          <w:rFonts w:ascii="宋体" w:hAnsi="宋体" w:cs="宋体"/>
          <w:kern w:val="0"/>
          <w:sz w:val="24"/>
          <w:highlight w:val="none"/>
        </w:rPr>
      </w:pPr>
    </w:p>
    <w:p w14:paraId="22076096">
      <w:pPr>
        <w:snapToGrid w:val="0"/>
        <w:spacing w:line="360" w:lineRule="auto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项目名称：山东省游泳运动管理中心游泳专业运动装备购置项目</w:t>
      </w:r>
    </w:p>
    <w:p w14:paraId="5F06094C">
      <w:pPr>
        <w:snapToGrid w:val="0"/>
        <w:spacing w:line="360" w:lineRule="auto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项目编号: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highlight w:val="none"/>
        </w:rPr>
        <w:t>SDDW-2024029</w:t>
      </w:r>
    </w:p>
    <w:p w14:paraId="44CDF1AD">
      <w:pPr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</w:rPr>
        <w:t>项目包号: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A</w:t>
      </w:r>
    </w:p>
    <w:p w14:paraId="57B296E1">
      <w:pPr>
        <w:snapToGrid w:val="0"/>
        <w:spacing w:line="360" w:lineRule="auto"/>
        <w:jc w:val="right"/>
        <w:rPr>
          <w:rFonts w:ascii="宋体" w:hAnsi="宋体" w:cs="宋体"/>
          <w:kern w:val="0"/>
          <w:position w:val="-2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报价单位：人民币元</w:t>
      </w:r>
    </w:p>
    <w:tbl>
      <w:tblPr>
        <w:tblStyle w:val="3"/>
        <w:tblW w:w="91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021"/>
        <w:gridCol w:w="1237"/>
        <w:gridCol w:w="1042"/>
        <w:gridCol w:w="1336"/>
        <w:gridCol w:w="859"/>
        <w:gridCol w:w="928"/>
        <w:gridCol w:w="1123"/>
        <w:gridCol w:w="977"/>
      </w:tblGrid>
      <w:tr w14:paraId="62E4A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noWrap w:val="0"/>
            <w:vAlign w:val="center"/>
          </w:tcPr>
          <w:p w14:paraId="613EDE3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1021" w:type="dxa"/>
            <w:noWrap w:val="0"/>
            <w:vAlign w:val="center"/>
          </w:tcPr>
          <w:p w14:paraId="09688554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产品名称</w:t>
            </w:r>
          </w:p>
        </w:tc>
        <w:tc>
          <w:tcPr>
            <w:tcW w:w="1237" w:type="dxa"/>
            <w:noWrap w:val="0"/>
            <w:vAlign w:val="center"/>
          </w:tcPr>
          <w:p w14:paraId="6E62E604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品牌/型号</w:t>
            </w:r>
          </w:p>
        </w:tc>
        <w:tc>
          <w:tcPr>
            <w:tcW w:w="1042" w:type="dxa"/>
            <w:noWrap w:val="0"/>
            <w:vAlign w:val="center"/>
          </w:tcPr>
          <w:p w14:paraId="1AD7028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厂家/产地</w:t>
            </w:r>
          </w:p>
        </w:tc>
        <w:tc>
          <w:tcPr>
            <w:tcW w:w="1336" w:type="dxa"/>
            <w:noWrap w:val="0"/>
            <w:vAlign w:val="center"/>
          </w:tcPr>
          <w:p w14:paraId="4C8DBA8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技术参数</w:t>
            </w:r>
          </w:p>
        </w:tc>
        <w:tc>
          <w:tcPr>
            <w:tcW w:w="859" w:type="dxa"/>
            <w:noWrap w:val="0"/>
            <w:vAlign w:val="center"/>
          </w:tcPr>
          <w:p w14:paraId="20C92BF3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数量</w:t>
            </w:r>
          </w:p>
        </w:tc>
        <w:tc>
          <w:tcPr>
            <w:tcW w:w="928" w:type="dxa"/>
            <w:noWrap w:val="0"/>
            <w:vAlign w:val="center"/>
          </w:tcPr>
          <w:p w14:paraId="24414FF1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单价（元）</w:t>
            </w:r>
          </w:p>
        </w:tc>
        <w:tc>
          <w:tcPr>
            <w:tcW w:w="1123" w:type="dxa"/>
            <w:noWrap w:val="0"/>
            <w:vAlign w:val="center"/>
          </w:tcPr>
          <w:p w14:paraId="77F5C50F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小计（元）</w:t>
            </w:r>
          </w:p>
        </w:tc>
        <w:tc>
          <w:tcPr>
            <w:tcW w:w="977" w:type="dxa"/>
            <w:noWrap w:val="0"/>
            <w:vAlign w:val="center"/>
          </w:tcPr>
          <w:p w14:paraId="203B07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备注</w:t>
            </w:r>
          </w:p>
        </w:tc>
      </w:tr>
      <w:tr w14:paraId="1A11A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noWrap w:val="0"/>
            <w:vAlign w:val="center"/>
          </w:tcPr>
          <w:p w14:paraId="73A5A937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21" w:type="dxa"/>
            <w:noWrap w:val="0"/>
            <w:vAlign w:val="center"/>
          </w:tcPr>
          <w:p w14:paraId="49D1F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女士后背连体</w:t>
            </w:r>
          </w:p>
          <w:p w14:paraId="3276B18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及膝泳衣</w:t>
            </w:r>
          </w:p>
        </w:tc>
        <w:tc>
          <w:tcPr>
            <w:tcW w:w="1237" w:type="dxa"/>
            <w:noWrap w:val="0"/>
            <w:vAlign w:val="center"/>
          </w:tcPr>
          <w:p w14:paraId="617F8042"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速比涛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/Fastskin LZR Pure Intent Openback Kneeskin</w:t>
            </w:r>
          </w:p>
        </w:tc>
        <w:tc>
          <w:tcPr>
            <w:tcW w:w="1042" w:type="dxa"/>
            <w:noWrap w:val="0"/>
            <w:vAlign w:val="center"/>
          </w:tcPr>
          <w:p w14:paraId="5EBE62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Speedo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葡萄牙</w:t>
            </w:r>
          </w:p>
        </w:tc>
        <w:tc>
          <w:tcPr>
            <w:tcW w:w="1336" w:type="dxa"/>
            <w:noWrap w:val="0"/>
            <w:vAlign w:val="center"/>
          </w:tcPr>
          <w:p w14:paraId="7809C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面料及成分：紧致面料：73%锦纶27%氨纶；灵动面料：66%锦纶</w:t>
            </w:r>
          </w:p>
          <w:p w14:paraId="7FED55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34%氨纶；轻捷面料：66%锦纶34%氨纶。</w:t>
            </w:r>
          </w:p>
        </w:tc>
        <w:tc>
          <w:tcPr>
            <w:tcW w:w="859" w:type="dxa"/>
            <w:noWrap w:val="0"/>
            <w:vAlign w:val="center"/>
          </w:tcPr>
          <w:p w14:paraId="345480B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928" w:type="dxa"/>
            <w:noWrap w:val="0"/>
            <w:vAlign w:val="center"/>
          </w:tcPr>
          <w:p w14:paraId="7F5F57BE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5949</w:t>
            </w:r>
          </w:p>
        </w:tc>
        <w:tc>
          <w:tcPr>
            <w:tcW w:w="1123" w:type="dxa"/>
            <w:noWrap w:val="0"/>
            <w:vAlign w:val="center"/>
          </w:tcPr>
          <w:p w14:paraId="634EB5E7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237960</w:t>
            </w:r>
          </w:p>
        </w:tc>
        <w:tc>
          <w:tcPr>
            <w:tcW w:w="977" w:type="dxa"/>
            <w:noWrap w:val="0"/>
            <w:vAlign w:val="center"/>
          </w:tcPr>
          <w:p w14:paraId="5D3FDDEC">
            <w:pPr>
              <w:jc w:val="center"/>
              <w:rPr>
                <w:sz w:val="18"/>
                <w:szCs w:val="18"/>
              </w:rPr>
            </w:pPr>
          </w:p>
        </w:tc>
      </w:tr>
      <w:tr w14:paraId="607BF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noWrap w:val="0"/>
            <w:vAlign w:val="center"/>
          </w:tcPr>
          <w:p w14:paraId="672DF147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21" w:type="dxa"/>
            <w:noWrap w:val="0"/>
            <w:vAlign w:val="center"/>
          </w:tcPr>
          <w:p w14:paraId="47ECD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男士五分及膝</w:t>
            </w:r>
          </w:p>
          <w:p w14:paraId="123F7C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泳裤</w:t>
            </w:r>
          </w:p>
        </w:tc>
        <w:tc>
          <w:tcPr>
            <w:tcW w:w="1237" w:type="dxa"/>
            <w:noWrap w:val="0"/>
            <w:vAlign w:val="center"/>
          </w:tcPr>
          <w:p w14:paraId="5D940E60"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速比涛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/Fastskin LZR Pure Intent Jammer</w:t>
            </w:r>
          </w:p>
        </w:tc>
        <w:tc>
          <w:tcPr>
            <w:tcW w:w="1042" w:type="dxa"/>
            <w:noWrap w:val="0"/>
            <w:vAlign w:val="center"/>
          </w:tcPr>
          <w:p w14:paraId="3B5962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Speedo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葡萄牙</w:t>
            </w:r>
          </w:p>
        </w:tc>
        <w:tc>
          <w:tcPr>
            <w:tcW w:w="1336" w:type="dxa"/>
            <w:noWrap w:val="0"/>
            <w:vAlign w:val="center"/>
          </w:tcPr>
          <w:p w14:paraId="09A73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面料及成分：紧致面料：73%锦纶27%氨纶；灵动面料：66%锦纶</w:t>
            </w:r>
          </w:p>
          <w:p w14:paraId="789F42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ar"/>
              </w:rPr>
              <w:t>34%氨纶；轻捷面料：66%锦纶34%氨纶。</w:t>
            </w:r>
          </w:p>
        </w:tc>
        <w:tc>
          <w:tcPr>
            <w:tcW w:w="859" w:type="dxa"/>
            <w:noWrap w:val="0"/>
            <w:vAlign w:val="center"/>
          </w:tcPr>
          <w:p w14:paraId="01B5985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928" w:type="dxa"/>
            <w:noWrap w:val="0"/>
            <w:vAlign w:val="center"/>
          </w:tcPr>
          <w:p w14:paraId="088F3427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3949</w:t>
            </w:r>
          </w:p>
        </w:tc>
        <w:tc>
          <w:tcPr>
            <w:tcW w:w="1123" w:type="dxa"/>
            <w:noWrap w:val="0"/>
            <w:vAlign w:val="center"/>
          </w:tcPr>
          <w:p w14:paraId="2A0E6D53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157960</w:t>
            </w:r>
          </w:p>
        </w:tc>
        <w:tc>
          <w:tcPr>
            <w:tcW w:w="977" w:type="dxa"/>
            <w:noWrap w:val="0"/>
            <w:vAlign w:val="center"/>
          </w:tcPr>
          <w:p w14:paraId="1E9A9E0E">
            <w:pPr>
              <w:jc w:val="center"/>
              <w:rPr>
                <w:sz w:val="18"/>
                <w:szCs w:val="18"/>
              </w:rPr>
            </w:pPr>
          </w:p>
        </w:tc>
      </w:tr>
      <w:tr w14:paraId="29456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69" w:type="dxa"/>
            <w:noWrap w:val="0"/>
            <w:vAlign w:val="center"/>
          </w:tcPr>
          <w:p w14:paraId="17449C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1770C8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7" w:type="dxa"/>
            <w:noWrap w:val="0"/>
            <w:vAlign w:val="center"/>
          </w:tcPr>
          <w:p w14:paraId="048764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0FC7C4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noWrap w:val="0"/>
            <w:vAlign w:val="center"/>
          </w:tcPr>
          <w:p w14:paraId="34A6DD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81363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8" w:type="dxa"/>
            <w:noWrap w:val="0"/>
            <w:vAlign w:val="center"/>
          </w:tcPr>
          <w:p w14:paraId="16E77E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noWrap w:val="0"/>
            <w:vAlign w:val="top"/>
          </w:tcPr>
          <w:p w14:paraId="7C7F96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noWrap w:val="0"/>
            <w:vAlign w:val="center"/>
          </w:tcPr>
          <w:p w14:paraId="31AF7527">
            <w:pPr>
              <w:jc w:val="center"/>
              <w:rPr>
                <w:sz w:val="18"/>
                <w:szCs w:val="18"/>
              </w:rPr>
            </w:pPr>
          </w:p>
        </w:tc>
      </w:tr>
      <w:tr w14:paraId="7C681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690" w:type="dxa"/>
            <w:gridSpan w:val="2"/>
            <w:vMerge w:val="restart"/>
            <w:noWrap w:val="0"/>
            <w:vAlign w:val="center"/>
          </w:tcPr>
          <w:p w14:paraId="6466F4BE">
            <w:pPr>
              <w:jc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</w:rPr>
              <w:t>报价</w:t>
            </w:r>
            <w:r>
              <w:rPr>
                <w:rFonts w:hint="eastAsia" w:ascii="黑体" w:eastAsia="黑体"/>
                <w:sz w:val="24"/>
                <w:lang w:eastAsia="zh-CN"/>
              </w:rPr>
              <w:t>合计</w:t>
            </w:r>
          </w:p>
        </w:tc>
        <w:tc>
          <w:tcPr>
            <w:tcW w:w="7502" w:type="dxa"/>
            <w:gridSpan w:val="7"/>
            <w:noWrap w:val="0"/>
            <w:vAlign w:val="center"/>
          </w:tcPr>
          <w:p w14:paraId="018CEC0F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小写：</w:t>
            </w:r>
            <w:r>
              <w:rPr>
                <w:rFonts w:hint="eastAsia"/>
                <w:sz w:val="24"/>
                <w:lang w:val="en-US" w:eastAsia="zh-CN"/>
              </w:rPr>
              <w:t>395920.00</w:t>
            </w:r>
          </w:p>
        </w:tc>
      </w:tr>
      <w:tr w14:paraId="1CFB0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690" w:type="dxa"/>
            <w:gridSpan w:val="2"/>
            <w:vMerge w:val="continue"/>
            <w:noWrap w:val="0"/>
            <w:vAlign w:val="center"/>
          </w:tcPr>
          <w:p w14:paraId="5F14C272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7502" w:type="dxa"/>
            <w:gridSpan w:val="7"/>
            <w:noWrap w:val="0"/>
            <w:vAlign w:val="center"/>
          </w:tcPr>
          <w:p w14:paraId="6B7865A6"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大写：</w:t>
            </w:r>
            <w:r>
              <w:rPr>
                <w:rFonts w:hint="eastAsia"/>
                <w:sz w:val="24"/>
                <w:lang w:eastAsia="zh-CN"/>
              </w:rPr>
              <w:t>叁拾玖万伍仟玖佰贰拾元整</w:t>
            </w:r>
            <w:bookmarkStart w:id="0" w:name="_GoBack"/>
            <w:bookmarkEnd w:id="0"/>
          </w:p>
        </w:tc>
      </w:tr>
    </w:tbl>
    <w:p w14:paraId="1CA798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hZjNkM2NhY2ZhZDc2Y2FhZmExNjM0YmNlMTVkODEifQ=="/>
  </w:docVars>
  <w:rsids>
    <w:rsidRoot w:val="47D81ED1"/>
    <w:rsid w:val="47D8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40" w:after="140"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2024-09-20T05:53:00Z</dcterms:created>
  <dc:creator>π_π</dc:creator>
  <cp:lastModifiedBy>π_π</cp:lastModifiedBy>
  <dcterms:modified xsi:type="dcterms:W3CDTF">2024-09-20T05:55:45Z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FA7FFEEF611B42E1AD7D021A4008E23C_11</vt:lpwstr>
  </property>
</Properties>
</file>