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898DC"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sz w:val="72"/>
          <w:szCs w:val="72"/>
          <w:lang w:val="en-US" w:eastAsia="zh-CN"/>
        </w:rPr>
      </w:pPr>
      <w:r>
        <w:rPr>
          <w:b/>
          <w:bCs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728345</wp:posOffset>
                </wp:positionV>
                <wp:extent cx="5611495" cy="0"/>
                <wp:effectExtent l="0" t="28575" r="1905" b="349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2665" y="1812290"/>
                          <a:ext cx="5611495" cy="0"/>
                        </a:xfrm>
                        <a:prstGeom prst="line">
                          <a:avLst/>
                        </a:prstGeom>
                        <a:ln w="5715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57.35pt;height:0pt;width:441.85pt;z-index:251660288;mso-width-relative:page;mso-height-relative:page;" filled="f" stroked="t" coordsize="21600,21600" o:gfxdata="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4DXSzXAAAACQEAAA8AAAAAAAAAAQAgAAAAIgAAAGRycy9kb3ducmV2Lnht&#10;bFBLAQIUABQAAAAIAIdO4kD1XcRt+gEAAMQDAAAOAAAAAAAAAAEAIAAAACYBAABkcnMvZTJvRG9j&#10;LnhtbFBLBQYAAAAABgAGAFkBAACSBQAAAAA=&#10;">
                <v:fill on="f" focussize="0,0"/>
                <v:stroke weight="4.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72"/>
          <w:szCs w:val="72"/>
          <w:lang w:val="en-US" w:eastAsia="zh-CN"/>
        </w:rPr>
        <w:t>天和奖·世界和平艺术大赛</w:t>
      </w:r>
    </w:p>
    <w:p w14:paraId="2D0191D8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03D2A1A">
      <w:pPr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天和奖</w:t>
      </w:r>
      <w:r>
        <w:rPr>
          <w:rFonts w:hint="eastAsia" w:ascii="仿宋" w:hAnsi="仿宋" w:eastAsia="仿宋" w:cs="仿宋"/>
          <w:sz w:val="24"/>
          <w:szCs w:val="24"/>
        </w:rPr>
        <w:t>〔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</w:rPr>
        <w:t>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组委会发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001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号</w:t>
      </w:r>
    </w:p>
    <w:p w14:paraId="0BDFBB8F"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FF2518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关于举办2025年天和奖·世界和平艺术大赛</w:t>
      </w:r>
    </w:p>
    <w:p w14:paraId="7074635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的通知</w:t>
      </w:r>
    </w:p>
    <w:p w14:paraId="68D1C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各有关单位及全球创作者：</w:t>
      </w:r>
    </w:p>
    <w:p w14:paraId="7B813B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为践行联合国《和平文化宣言》精神，响应构建人类命运共同体的时代号召，由中国文艺家杂志社、天下和平美术馆等多家艺术和平机构联合发起首届“天和奖·世界和平艺术大赛”（Tianhe Award - World Peace Art Competition，英文简称THA）正式启动。作为国内首创将“全民公益”模式与艺术创意事业深度绑定的国际性公益赛事，大赛秉持“一元亦力量，创作即公益”的新理念，旨在通过全民性、高包容的参与方式，汇聚全球每一份微小的创意力量，以艺术为媒介，推动和平理念的全球传播与实践。</w:t>
      </w:r>
    </w:p>
    <w:p w14:paraId="64023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大赛以“艺术赋能和平，公益联结你我”为核心理念，以“致力于天下和平，助力公益事业”为根本使命。参赛者仅需支付象征性的1元人民币参赛费，即可参赛。该费用将全额捐赠，专项用于全球和平主题公益项目，真正实现“人人可参与，一元亦公益”的善意循环。</w:t>
      </w:r>
    </w:p>
    <w:p w14:paraId="5BFD3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经竞赛组委会研究决定，现正式发布2025年天和奖·世界和平艺术大赛通知。</w:t>
      </w:r>
    </w:p>
    <w:p w14:paraId="422F35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组织机构</w:t>
      </w:r>
    </w:p>
    <w:p w14:paraId="30AE8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主办单位</w:t>
      </w:r>
    </w:p>
    <w:p w14:paraId="60D01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中国文艺家杂志社</w:t>
      </w:r>
    </w:p>
    <w:p w14:paraId="5BA43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天下和平美术馆</w:t>
      </w:r>
    </w:p>
    <w:p w14:paraId="17A3F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天和奖·世界和平艺术大赛组委会</w:t>
      </w:r>
    </w:p>
    <w:p w14:paraId="62D14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承办单位</w:t>
      </w:r>
    </w:p>
    <w:p w14:paraId="6DA73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云展空间（武汉）文化传播有限公司</w:t>
      </w:r>
    </w:p>
    <w:p w14:paraId="67702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（三）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协办单位</w:t>
      </w:r>
    </w:p>
    <w:p w14:paraId="1F7232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冰花堂美术馆</w:t>
      </w:r>
    </w:p>
    <w:p w14:paraId="47B8B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墨语堂美术馆</w:t>
      </w:r>
    </w:p>
    <w:p w14:paraId="3B275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金三角国际画展组委会</w:t>
      </w:r>
    </w:p>
    <w:p w14:paraId="5A6F1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世界儿童国际画展委员会</w:t>
      </w:r>
    </w:p>
    <w:p w14:paraId="46EE3C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参赛对象</w:t>
      </w:r>
    </w:p>
    <w:p w14:paraId="68A63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本大赛面向全球，诚邀以下群体共创和平艺术画卷。</w:t>
      </w:r>
    </w:p>
    <w:p w14:paraId="342A7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（一）高校组</w:t>
      </w:r>
    </w:p>
    <w:p w14:paraId="76AFC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全球各类高等院校在校生（含本科生、研究生、高职高专学生），及近5年内毕业生。</w:t>
      </w:r>
    </w:p>
    <w:p w14:paraId="4579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（二）青少年组</w:t>
      </w:r>
    </w:p>
    <w:p w14:paraId="5BD5C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3-18周岁的青少年创作者（主要含小初高中生）。</w:t>
      </w:r>
    </w:p>
    <w:p w14:paraId="6E4EB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（三）社会组</w:t>
      </w:r>
    </w:p>
    <w:p w14:paraId="6EFA6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艺术爱好者（独立艺术家、设计师、教师及各行业的艺术爱好者）、企业与机构（有意践行社会责任的企业、设计工作室、艺术培训机构、公益组织等）等。</w:t>
      </w:r>
    </w:p>
    <w:p w14:paraId="599ED8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参赛类别与赛道设置</w:t>
      </w:r>
    </w:p>
    <w:p w14:paraId="492AC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大赛采用“全品类创作”模式，覆盖多元艺术形式，并设置以下赛道：</w:t>
      </w:r>
    </w:p>
    <w:p w14:paraId="43FBC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专项及命题赛场：围绕特定公益主题或合作方需求进行创作。</w:t>
      </w:r>
    </w:p>
    <w:p w14:paraId="7CE18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非命题赛场：鼓励自由创作，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不限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主题。</w:t>
      </w:r>
    </w:p>
    <w:p w14:paraId="5B557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作品创作类别：</w:t>
      </w:r>
    </w:p>
    <w:p w14:paraId="734F8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A类：视觉传达类</w:t>
      </w:r>
    </w:p>
    <w:p w14:paraId="3C50C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B类：数字媒体类</w:t>
      </w:r>
    </w:p>
    <w:p w14:paraId="108B4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C类：环境空间类</w:t>
      </w:r>
    </w:p>
    <w:p w14:paraId="510C8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D类：工业产品类</w:t>
      </w:r>
    </w:p>
    <w:p w14:paraId="50C91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E类：服装设计类</w:t>
      </w:r>
    </w:p>
    <w:p w14:paraId="6C478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F类：传统美术类</w:t>
      </w:r>
    </w:p>
    <w:p w14:paraId="441DA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G类：书法篆刻类</w:t>
      </w:r>
    </w:p>
    <w:p w14:paraId="3748D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H类：AIGC类</w:t>
      </w:r>
    </w:p>
    <w:p w14:paraId="03713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I类：数字音乐类</w:t>
      </w:r>
    </w:p>
    <w:p w14:paraId="40278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J类：风尚舞蹈类</w:t>
      </w:r>
    </w:p>
    <w:p w14:paraId="7CC63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K类：华彩歌唱类</w:t>
      </w:r>
    </w:p>
    <w:p w14:paraId="5D983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L类：诗词朗诵类</w:t>
      </w:r>
    </w:p>
    <w:p w14:paraId="5DD655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参赛流程</w:t>
      </w:r>
    </w:p>
    <w:p w14:paraId="21E63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（一）线上官网报名</w:t>
      </w:r>
    </w:p>
    <w:p w14:paraId="5D8C5EF0"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流程：打开大赛官网：www.tianheaward.com，点击报名参赛，创建账户，开始提交作品。</w:t>
      </w:r>
    </w:p>
    <w:p w14:paraId="0E116DB9"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在线注册→填写个人信息→上传作品→提交费用→完成报名</w:t>
      </w:r>
    </w:p>
    <w:p w14:paraId="15C4DD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邮箱快捷报名（适用于组织集体报名、不便使用线上报名系统人群等）</w:t>
      </w:r>
    </w:p>
    <w:p w14:paraId="7CDAF456">
      <w:pPr>
        <w:ind w:firstLine="643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1.特殊群体报名（如老年人、不便线上操作人群）</w:t>
      </w:r>
    </w:p>
    <w:p w14:paraId="2D01718E">
      <w:pPr>
        <w:ind w:firstLine="640" w:firstLineChars="20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准备：准备作品图片或视频。</w:t>
      </w:r>
    </w:p>
    <w:p w14:paraId="22C09425"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投递：邮件主题写 “【个人】组别 - 姓名 - 作品名”，正文附 “协助人姓名及电话”，附件上传作品，发至组委会邮箱（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instrText xml:space="preserve"> HYPERLINK "mailto:XXX@tianheaward.com" \t "_blank"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tianheaward@qq.com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）。</w:t>
      </w:r>
    </w:p>
    <w:p w14:paraId="2F6EDB1C">
      <w:p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支付：作品成功投递邮箱后会有支付二维码反馈，备注：【个人】组别 - 姓名 - 作品名后进行支付即可。</w:t>
      </w:r>
    </w:p>
    <w:p w14:paraId="348BCD51"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确认：三日内查收件箱，收 “审核通过” 即完成；未反馈可拨热线查询，保留发送截图。</w:t>
      </w:r>
    </w:p>
    <w:p w14:paraId="71EE87EB">
      <w:pPr>
        <w:ind w:firstLine="643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2.集体报名（院校、社区、公益机构等）</w:t>
      </w:r>
    </w:p>
    <w:p w14:paraId="783E73BB"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准备：收集成员材料（个人信息 + 作品），填《集体报名汇总表》，附组织资质证明（公章照 / 社区证明），用组织专属邮箱。</w:t>
      </w:r>
    </w:p>
    <w:p w14:paraId="163EE4AA">
      <w:pPr>
        <w:ind w:firstLine="640" w:firstLineChars="200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投递：邮件主题写 “【集体】组织名 - 人数 - 组别”，正文注明联系人及电话，成员材料按 “一人一文件夹” 打包压缩，附件传压缩包 + 汇总表 + 资质证明，发至组委会邮箱。</w:t>
      </w:r>
    </w:p>
    <w:p w14:paraId="1F3C18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赛程设置及时间安排</w:t>
      </w:r>
    </w:p>
    <w:p w14:paraId="4E456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（一）赛程设置</w:t>
      </w:r>
    </w:p>
    <w:p w14:paraId="34086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2025 年整体赛事工作部署，赛程分为：</w:t>
      </w:r>
    </w:p>
    <w:p w14:paraId="3A209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专项赛场及命题赛场：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分为全球总决赛一个阶段。</w:t>
      </w:r>
    </w:p>
    <w:p w14:paraId="5D9FA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非命题赛场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分为初审、复审（分赛区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评审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终审（全球总决赛）三个阶段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2E76672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时间安排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5"/>
        <w:gridCol w:w="1823"/>
        <w:gridCol w:w="2619"/>
        <w:gridCol w:w="3119"/>
      </w:tblGrid>
      <w:tr w14:paraId="7436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A03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82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C40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阶段</w:t>
            </w:r>
          </w:p>
        </w:tc>
        <w:tc>
          <w:tcPr>
            <w:tcW w:w="261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534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时间安排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D78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主要活动内容</w:t>
            </w:r>
          </w:p>
        </w:tc>
      </w:tr>
      <w:tr w14:paraId="52B3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5F1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182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C23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赛事启动</w:t>
            </w:r>
          </w:p>
        </w:tc>
        <w:tc>
          <w:tcPr>
            <w:tcW w:w="261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0AB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年10月起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498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开放参赛者注册通道。</w:t>
            </w:r>
          </w:p>
        </w:tc>
      </w:tr>
      <w:tr w14:paraId="7AC1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3" w:hRule="atLeast"/>
        </w:trPr>
        <w:tc>
          <w:tcPr>
            <w:tcW w:w="9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AA8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2</w:t>
            </w:r>
          </w:p>
        </w:tc>
        <w:tc>
          <w:tcPr>
            <w:tcW w:w="182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210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线上报名与作品提交</w:t>
            </w:r>
          </w:p>
        </w:tc>
        <w:tc>
          <w:tcPr>
            <w:tcW w:w="261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232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2025年10月 - 2026年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月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917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开展全国巡讲巡展；接收参赛作品提交。</w:t>
            </w:r>
          </w:p>
        </w:tc>
      </w:tr>
      <w:tr w14:paraId="0919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2" w:hRule="atLeast"/>
        </w:trPr>
        <w:tc>
          <w:tcPr>
            <w:tcW w:w="9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881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3</w:t>
            </w:r>
          </w:p>
        </w:tc>
        <w:tc>
          <w:tcPr>
            <w:tcW w:w="182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382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初审</w:t>
            </w:r>
          </w:p>
        </w:tc>
        <w:tc>
          <w:tcPr>
            <w:tcW w:w="261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8FA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月 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F38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筛选出合格作品进入复审（分区赛）</w:t>
            </w:r>
          </w:p>
        </w:tc>
      </w:tr>
      <w:tr w14:paraId="11D5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2" w:hRule="atLeast"/>
        </w:trPr>
        <w:tc>
          <w:tcPr>
            <w:tcW w:w="9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ED0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4</w:t>
            </w:r>
          </w:p>
        </w:tc>
        <w:tc>
          <w:tcPr>
            <w:tcW w:w="182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639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复审（分区赛）</w:t>
            </w:r>
          </w:p>
        </w:tc>
        <w:tc>
          <w:tcPr>
            <w:tcW w:w="261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2DF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月 -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月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E62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组织非命题赛场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复审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；公布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分区赛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获奖名单。</w:t>
            </w:r>
          </w:p>
        </w:tc>
      </w:tr>
      <w:tr w14:paraId="391D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5" w:hRule="atLeast"/>
        </w:trPr>
        <w:tc>
          <w:tcPr>
            <w:tcW w:w="9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7BF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</w:p>
        </w:tc>
        <w:tc>
          <w:tcPr>
            <w:tcW w:w="182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086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终审（全球总决赛）</w:t>
            </w:r>
          </w:p>
        </w:tc>
        <w:tc>
          <w:tcPr>
            <w:tcW w:w="261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AE8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月 -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月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081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组织非命题赛场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全球总决赛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评审；公布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全球总决赛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最终获奖结果；发放获奖证书；举办系列学术交流活动。</w:t>
            </w:r>
          </w:p>
        </w:tc>
      </w:tr>
      <w:tr w14:paraId="0D15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61C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6</w:t>
            </w:r>
          </w:p>
        </w:tc>
        <w:tc>
          <w:tcPr>
            <w:tcW w:w="182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BC9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系列活动与展望</w:t>
            </w:r>
          </w:p>
        </w:tc>
        <w:tc>
          <w:tcPr>
            <w:tcW w:w="261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AAE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月 -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月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E36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举办年度颁奖典礼及高峰学术论坛；启动优秀作品全球巡展；同时开启新赛季的命题征集工作。</w:t>
            </w:r>
          </w:p>
        </w:tc>
      </w:tr>
    </w:tbl>
    <w:p w14:paraId="708DF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备注：以上为竞赛初步拟定时间，具体安排可能因实际情况调整，请务必以大赛官网（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www.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instrText xml:space="preserve"> HYPERLINK "https://tianheaward.com/" \t "https://chat.deepseek.com/a/chat/s/_blank" </w:instrTex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tianheaward.com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fldChar w:fldCharType="end"/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）发布的最新通知为准。</w:t>
      </w:r>
    </w:p>
    <w:p w14:paraId="4E180D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评审与奖项设置</w:t>
      </w:r>
    </w:p>
    <w:p w14:paraId="7ABE1E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（一）评审标准</w:t>
      </w:r>
    </w:p>
    <w:p w14:paraId="3BB3E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专家将从创意性（30%）、技术性（30%）、审美性（30%）、规范性（10%） 四个维度对作品进行综合评价。</w:t>
      </w:r>
    </w:p>
    <w:p w14:paraId="06F32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（二）奖项设置</w:t>
      </w:r>
    </w:p>
    <w:p w14:paraId="4B4E3A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专项赛场及命题赛场全球统一评审，不设赛区评审，所有奖项均为国际等级奖项。（具体奖项设置见赛道策略单）</w:t>
      </w:r>
    </w:p>
    <w:p w14:paraId="4555C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非命题赛场采用分级评审形式：初审、复审（分赛区）、终审（全球总决赛）三级评审。</w:t>
      </w:r>
    </w:p>
    <w:p w14:paraId="2F683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（1）初审：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组委会进行初步的作品筛选，将符合要求的作品遴选出来进入复审。</w:t>
      </w:r>
    </w:p>
    <w:p w14:paraId="18FD6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（2）复审（分赛区）：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组委会遴选评审专家交叉评审，评选出分赛区金、银、铜奖、优秀奖。分赛区获奖比例一般不超过各分赛区参赛作品总数的70％（金、银、铜等、优秀奖原则上为 5%，10%，15%，40%），获分赛区金、银、铜奖作品推荐进入全国赛区评选。</w:t>
      </w:r>
    </w:p>
    <w:p w14:paraId="5D1A3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（3）终审（全球总决赛）：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组委会遴选知名专家对进入全球总决赛的作品进行评审，评选出金、银、铜奖。全球总决赛获奖比例一般不超过参赛作品总数的25％（金、银、铜奖分别为 3%、8%、14%）。</w:t>
      </w:r>
    </w:p>
    <w:p w14:paraId="017D9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）特别奖项：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非命题赛道特设 “全场大奖 —— 天和奖”（1 名）、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“地和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奖”（2 名）、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“人和奖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”（3 名），严格遵循质量标准，未达要求则空缺。</w:t>
      </w:r>
    </w:p>
    <w:p w14:paraId="00B82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组委会有权根据整体作品数量及质量调整奖项设置；组委会颁发省赛电子版证书、国赛电子版证书。</w:t>
      </w:r>
    </w:p>
    <w:p w14:paraId="2FB3D5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公益电子版证书：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参与大赛的作者即可获得公益电子证书。</w:t>
      </w:r>
    </w:p>
    <w:p w14:paraId="2A221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（三）参赛须知</w:t>
      </w:r>
    </w:p>
    <w:p w14:paraId="40213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（1）作品内容：不得包含违反中华人民共和国法律法规的内容，不得包含涉及与性别、宗教相关的任何歧视性内容，不得侵犯他人隐私，由此引起的相关法律后果均由参赛者个人（团队）承担；严禁抄袭，一经发现立即取消参赛资格将收回获奖证书（奖金）；如作品产生版权纠纷，一切后果由参赛者个人（团队）承担。 </w:t>
      </w:r>
    </w:p>
    <w:p w14:paraId="148A03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（2）作品中不允许出现学校、作者姓名及其他赛事标识等，一经发现将取消获奖资格。  </w:t>
      </w:r>
    </w:p>
    <w:p w14:paraId="0C6F6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（3）作品允许结合设计内容和呈现形式参加本赛的多个类别，并按每个参评类别分别提交作品和参赛费即可。</w:t>
      </w:r>
    </w:p>
    <w:p w14:paraId="0D115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（4）作者数量：作者不超过8人，指导教师不超过3人。</w:t>
      </w:r>
    </w:p>
    <w:p w14:paraId="5DA4E6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（5）重要说明：参赛作品一经提交，即视为同意大赛组委会使用其作品进行展览、出版等非商业用途；参赛费用一经缴纳，不予退还；大赛最终解释权归组委会所有。</w:t>
      </w:r>
    </w:p>
    <w:p w14:paraId="1D08D4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联系方式</w:t>
      </w:r>
    </w:p>
    <w:p w14:paraId="6A6DB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（一）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大赛官网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www.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instrText xml:space="preserve"> HYPERLINK "https://tianheaward.com/" \t "https://chat.deepseek.com/a/chat/s/_blank" </w:instrTex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tianheaward.com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65EB9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（二）官方邮箱：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tianheaward@qq.com</w:t>
      </w:r>
    </w:p>
    <w:p w14:paraId="7A2C6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（三）大赛官方媒体：</w:t>
      </w:r>
    </w:p>
    <w:p w14:paraId="769C2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（1）微信公众号：天和奖-世界和平艺术大赛</w:t>
      </w:r>
    </w:p>
    <w:p w14:paraId="4D94D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（2）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小红书：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天和奖-世界和平艺术大赛（94134629340）</w:t>
      </w:r>
    </w:p>
    <w:p w14:paraId="26296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（3）抖音：天和奖·世界和平艺术大赛（70451848046）</w:t>
      </w:r>
    </w:p>
    <w:p w14:paraId="22588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（4）b站：天和奖-世界和平艺术大赛(1276017980)</w:t>
      </w:r>
    </w:p>
    <w:p w14:paraId="47CF0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（5）QQ：天和奖-世界和平艺术大赛（3460712735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）</w:t>
      </w:r>
    </w:p>
    <w:p w14:paraId="0C2FA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（四）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赛事咨询：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张老师：13071250734</w:t>
      </w:r>
    </w:p>
    <w:p w14:paraId="0AD062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其它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</w:t>
      </w:r>
    </w:p>
    <w:p w14:paraId="7E62B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379095</wp:posOffset>
            </wp:positionV>
            <wp:extent cx="2915920" cy="2915920"/>
            <wp:effectExtent l="0" t="0" r="0" b="0"/>
            <wp:wrapNone/>
            <wp:docPr id="1" name="图片 1" descr="300de4df648618d2d4701e2cb3570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0de4df648618d2d4701e2cb3570733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本大赛的的所有解释权归天和奖·世界和平艺术大赛组委会所有。</w:t>
      </w:r>
    </w:p>
    <w:p w14:paraId="72F34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40317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32CB0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天和奖·世界和平艺术大赛组委会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2025年10月30日</w:t>
      </w:r>
    </w:p>
    <w:p w14:paraId="27F72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062E5890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2A1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DDB4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DDDB4B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46FC2"/>
    <w:multiLevelType w:val="singleLevel"/>
    <w:tmpl w:val="38F46FC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B2FE964"/>
    <w:multiLevelType w:val="singleLevel"/>
    <w:tmpl w:val="4B2FE96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0A40581"/>
    <w:multiLevelType w:val="singleLevel"/>
    <w:tmpl w:val="70A40581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57282"/>
    <w:rsid w:val="01F23393"/>
    <w:rsid w:val="0B705F2A"/>
    <w:rsid w:val="0B9649A5"/>
    <w:rsid w:val="100172D1"/>
    <w:rsid w:val="1A5F24A1"/>
    <w:rsid w:val="1BC514B9"/>
    <w:rsid w:val="268D4428"/>
    <w:rsid w:val="2E053BA5"/>
    <w:rsid w:val="304F60D4"/>
    <w:rsid w:val="3B557282"/>
    <w:rsid w:val="574C55B4"/>
    <w:rsid w:val="5C401AEF"/>
    <w:rsid w:val="650C533C"/>
    <w:rsid w:val="661032D9"/>
    <w:rsid w:val="6B7F2997"/>
    <w:rsid w:val="6B965D8F"/>
    <w:rsid w:val="70D57692"/>
    <w:rsid w:val="7AD407A5"/>
    <w:rsid w:val="7B8F72DA"/>
    <w:rsid w:val="7DC1575C"/>
    <w:rsid w:val="7EF52EFE"/>
    <w:rsid w:val="7FA6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2262</Words>
  <Characters>2441</Characters>
  <Lines>0</Lines>
  <Paragraphs>0</Paragraphs>
  <TotalTime>11</TotalTime>
  <ScaleCrop>false</ScaleCrop>
  <LinksUpToDate>false</LinksUpToDate>
  <CharactersWithSpaces>2470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2025-09-27T15:53:00Z</dcterms:created>
  <dc:creator>Lenovo</dc:creator>
  <cp:lastModifiedBy>Lenovo</cp:lastModifiedBy>
  <dcterms:modified xsi:type="dcterms:W3CDTF">2025-10-31T05:13:25Z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FDAE7935B0C64C109BE56E8F43C566EB_13</vt:lpwstr>
  </property>
  <property fmtid="{D5CDD505-2E9C-101B-9397-08002B2CF9AE}" pid="4" name="KSOTemplateDocerSaveRecord">
    <vt:lpwstr>eyJoZGlkIjoiZDcwOWJlZjZmYWU1YTY2MGMxMWYyNzAwMmJmMWIyMDEiLCJ1c2VySWQiOiIxMTcyNTY3ODQwIn0=</vt:lpwstr>
  </property>
</Properties>
</file>