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4" w:lineRule="exact"/>
        <w:rPr/>
      </w:pPr>
      <w:r>
        <w:rPr>
          <w:position w:val="-7"/>
        </w:rPr>
        <w:pict>
          <v:shape id="_x0000_s4" style="mso-position-vertical-relative:line;mso-position-horizontal-relative:char;width:523.35pt;height:16.5pt;" fillcolor="#FF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/>
                    <w:spacing w:line="330" w:lineRule="exact"/>
                    <w:rPr>
                      <w:rFonts w:ascii="Verdana" w:hAnsi="Verdana" w:eastAsia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-4"/>
                      <w:position w:val="3"/>
                    </w:rPr>
                    <w:t>DVD</w:t>
                  </w: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21"/>
                      <w:position w:val="3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-4"/>
                      <w:position w:val="3"/>
                    </w:rPr>
                    <w:t>player with</w:t>
                  </w: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24"/>
                      <w:position w:val="3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-4"/>
                      <w:position w:val="3"/>
                    </w:rPr>
                    <w:t>MP3</w:t>
                  </w:r>
                </w:p>
              </w:txbxContent>
            </v:textbox>
          </v:shape>
        </w:pict>
      </w:r>
    </w:p>
    <w:p>
      <w:pPr>
        <w:pStyle w:val="BodyText"/>
        <w:spacing w:line="297" w:lineRule="exact"/>
        <w:rPr/>
      </w:pPr>
      <w:r>
        <w:rPr>
          <w:position w:val="-5"/>
        </w:rPr>
        <w:pict>
          <v:shape id="_x0000_s6" style="mso-position-vertical-relative:line;mso-position-horizontal-relative:char;width:67.35pt;height:14.9pt;" fillcolor="#FF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2"/>
                    <w:spacing w:before="66" w:line="188" w:lineRule="auto"/>
                    <w:jc w:val="right"/>
                    <w:rPr>
                      <w:rFonts w:ascii="Verdana" w:hAnsi="Verdana" w:eastAsia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-3"/>
                    </w:rPr>
                    <w:t>FTD-200D</w:t>
                  </w:r>
                </w:p>
              </w:txbxContent>
            </v:textbox>
          </v:shape>
        </w:pict>
      </w:r>
    </w:p>
    <w:p>
      <w:pPr>
        <w:ind w:firstLine="1545"/>
        <w:spacing w:before="15" w:line="1630" w:lineRule="exact"/>
        <w:rPr/>
      </w:pPr>
      <w:r>
        <w:rPr>
          <w:position w:val="-32"/>
        </w:rPr>
        <w:drawing>
          <wp:inline distT="0" distB="0" distL="0" distR="0">
            <wp:extent cx="4870449" cy="103504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0449" cy="103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58" w:line="200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Description: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8" w:right="614" w:hanging="8"/>
        <w:spacing w:before="49" w:line="528" w:lineRule="auto"/>
        <w:jc w:val="both"/>
        <w:rPr/>
      </w:pP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FTD-200D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21"/>
          <w:w w:val="101"/>
        </w:rPr>
        <w:t xml:space="preserve"> </w:t>
      </w:r>
      <w:r>
        <w:rPr>
          <w:spacing w:val="-2"/>
        </w:rPr>
        <w:t>a</w:t>
      </w:r>
      <w:r>
        <w:rPr>
          <w:spacing w:val="32"/>
        </w:rPr>
        <w:t xml:space="preserve"> </w:t>
      </w:r>
      <w:r>
        <w:rPr>
          <w:spacing w:val="-2"/>
        </w:rPr>
        <w:t>19”</w:t>
      </w:r>
      <w:r>
        <w:rPr>
          <w:spacing w:val="24"/>
        </w:rPr>
        <w:t xml:space="preserve"> </w:t>
      </w:r>
      <w:r>
        <w:rPr>
          <w:spacing w:val="-2"/>
        </w:rPr>
        <w:t>CD/DVD</w:t>
      </w:r>
      <w:r>
        <w:rPr>
          <w:spacing w:val="29"/>
        </w:rPr>
        <w:t xml:space="preserve"> </w:t>
      </w:r>
      <w:r>
        <w:rPr>
          <w:spacing w:val="-2"/>
        </w:rPr>
        <w:t>player</w:t>
      </w:r>
      <w:r>
        <w:rPr>
          <w:spacing w:val="22"/>
          <w:w w:val="101"/>
        </w:rPr>
        <w:t xml:space="preserve"> </w:t>
      </w:r>
      <w:r>
        <w:rPr>
          <w:spacing w:val="-2"/>
        </w:rPr>
        <w:t>with</w:t>
      </w:r>
      <w:r>
        <w:rPr>
          <w:spacing w:val="26"/>
          <w:w w:val="101"/>
        </w:rPr>
        <w:t xml:space="preserve"> </w:t>
      </w:r>
      <w:r>
        <w:rPr>
          <w:spacing w:val="-2"/>
        </w:rPr>
        <w:t>USB</w:t>
      </w:r>
      <w:r>
        <w:rPr>
          <w:spacing w:val="23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2"/>
        </w:rPr>
        <w:t>provides</w:t>
      </w:r>
      <w:r>
        <w:rPr>
          <w:spacing w:val="22"/>
        </w:rPr>
        <w:t xml:space="preserve"> </w:t>
      </w:r>
      <w:r>
        <w:rPr>
          <w:spacing w:val="-2"/>
        </w:rPr>
        <w:t>advanced</w:t>
      </w:r>
      <w:r>
        <w:rPr>
          <w:spacing w:val="19"/>
        </w:rPr>
        <w:t xml:space="preserve"> </w:t>
      </w:r>
      <w:r>
        <w:rPr>
          <w:spacing w:val="-2"/>
        </w:rPr>
        <w:t>technology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convenient</w:t>
      </w:r>
      <w:r>
        <w:rPr>
          <w:spacing w:val="31"/>
        </w:rPr>
        <w:t xml:space="preserve"> </w:t>
      </w:r>
      <w:r>
        <w:rPr>
          <w:spacing w:val="-2"/>
        </w:rPr>
        <w:t>use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1"/>
          <w:w w:val="101"/>
        </w:rPr>
        <w:t xml:space="preserve"> </w:t>
      </w:r>
      <w:r>
        <w:rPr>
          <w:spacing w:val="-2"/>
        </w:rPr>
        <w:t>a</w:t>
      </w:r>
      <w:r>
        <w:rPr>
          <w:spacing w:val="27"/>
        </w:rPr>
        <w:t xml:space="preserve"> </w:t>
      </w:r>
      <w:r>
        <w:rPr>
          <w:spacing w:val="-2"/>
        </w:rPr>
        <w:t>public</w:t>
      </w:r>
      <w:r>
        <w:rPr>
          <w:spacing w:val="28"/>
          <w:w w:val="101"/>
        </w:rPr>
        <w:t xml:space="preserve"> </w:t>
      </w:r>
      <w:r>
        <w:rPr>
          <w:spacing w:val="-2"/>
        </w:rPr>
        <w:t>add</w:t>
      </w:r>
      <w:r>
        <w:rPr>
          <w:spacing w:val="-3"/>
        </w:rPr>
        <w:t>ress</w:t>
      </w:r>
      <w:r>
        <w:rPr/>
        <w:t xml:space="preserve"> </w:t>
      </w:r>
      <w:r>
        <w:rPr>
          <w:spacing w:val="-2"/>
        </w:rPr>
        <w:t>background music</w:t>
      </w:r>
      <w:r>
        <w:rPr>
          <w:spacing w:val="-11"/>
        </w:rPr>
        <w:t xml:space="preserve"> </w:t>
      </w:r>
      <w:r>
        <w:rPr>
          <w:spacing w:val="-2"/>
        </w:rPr>
        <w:t>source.</w:t>
      </w:r>
      <w:r>
        <w:rPr>
          <w:spacing w:val="23"/>
          <w:w w:val="101"/>
        </w:rPr>
        <w:t xml:space="preserve"> </w:t>
      </w:r>
      <w:r>
        <w:rPr>
          <w:spacing w:val="-2"/>
        </w:rPr>
        <w:t>It is built-in CD </w:t>
      </w:r>
      <w:r>
        <w:rPr>
          <w:spacing w:val="-3"/>
        </w:rPr>
        <w:t>player, DVD player,</w:t>
      </w:r>
      <w:r>
        <w:rPr>
          <w:spacing w:val="-12"/>
        </w:rPr>
        <w:t xml:space="preserve"> </w:t>
      </w:r>
      <w:r>
        <w:rPr>
          <w:spacing w:val="-3"/>
        </w:rPr>
        <w:t>it also integrate Mp3 player with USB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4"/>
        </w:rPr>
        <w:t xml:space="preserve"> </w:t>
      </w:r>
      <w:r>
        <w:rPr>
          <w:spacing w:val="-3"/>
        </w:rPr>
        <w:t>front panel. With stereo</w:t>
      </w:r>
      <w:r>
        <w:rPr>
          <w:spacing w:val="12"/>
        </w:rPr>
        <w:t xml:space="preserve"> </w:t>
      </w:r>
      <w:r>
        <w:rPr>
          <w:spacing w:val="-3"/>
        </w:rPr>
        <w:t>line</w:t>
      </w:r>
      <w:r>
        <w:rPr/>
        <w:t xml:space="preserve"> </w:t>
      </w:r>
      <w:r>
        <w:rPr>
          <w:spacing w:val="-1"/>
        </w:rPr>
        <w:t>input and video</w:t>
      </w:r>
      <w:r>
        <w:rPr>
          <w:spacing w:val="16"/>
          <w:w w:val="101"/>
        </w:rPr>
        <w:t xml:space="preserve"> </w:t>
      </w:r>
      <w:r>
        <w:rPr>
          <w:spacing w:val="-1"/>
        </w:rPr>
        <w:t>input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5"/>
          <w:w w:val="101"/>
        </w:rPr>
        <w:t xml:space="preserve"> </w:t>
      </w:r>
      <w:r>
        <w:rPr>
          <w:spacing w:val="-1"/>
        </w:rPr>
        <w:t>RCA an</w:t>
      </w:r>
      <w:r>
        <w:rPr>
          <w:spacing w:val="-2"/>
        </w:rPr>
        <w:t>d with stereo</w:t>
      </w:r>
      <w:r>
        <w:rPr>
          <w:spacing w:val="16"/>
          <w:w w:val="101"/>
        </w:rPr>
        <w:t xml:space="preserve"> </w:t>
      </w:r>
      <w:r>
        <w:rPr>
          <w:spacing w:val="-2"/>
        </w:rPr>
        <w:t>line</w:t>
      </w:r>
      <w:r>
        <w:rPr>
          <w:spacing w:val="10"/>
        </w:rPr>
        <w:t xml:space="preserve"> </w:t>
      </w:r>
      <w:r>
        <w:rPr>
          <w:spacing w:val="-2"/>
        </w:rPr>
        <w:t>output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video</w:t>
      </w:r>
      <w:r>
        <w:rPr>
          <w:spacing w:val="8"/>
        </w:rPr>
        <w:t xml:space="preserve"> </w:t>
      </w:r>
      <w:r>
        <w:rPr>
          <w:spacing w:val="-2"/>
        </w:rPr>
        <w:t>output</w:t>
      </w:r>
      <w:r>
        <w:rPr>
          <w:spacing w:val="15"/>
        </w:rPr>
        <w:t xml:space="preserve"> </w:t>
      </w:r>
      <w:r>
        <w:rPr>
          <w:spacing w:val="-2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RCA.</w:t>
      </w:r>
      <w:r>
        <w:rPr>
          <w:spacing w:val="-28"/>
        </w:rPr>
        <w:t xml:space="preserve"> </w:t>
      </w:r>
      <w:r>
        <w:rPr>
          <w:spacing w:val="-2"/>
        </w:rPr>
        <w:t>Simple and</w:t>
      </w:r>
      <w:r>
        <w:rPr>
          <w:spacing w:val="10"/>
        </w:rPr>
        <w:t xml:space="preserve"> </w:t>
      </w:r>
      <w:r>
        <w:rPr>
          <w:spacing w:val="-2"/>
        </w:rPr>
        <w:t>easy</w:t>
      </w:r>
      <w:r>
        <w:rPr>
          <w:spacing w:val="16"/>
          <w:w w:val="101"/>
        </w:rPr>
        <w:t xml:space="preserve"> </w:t>
      </w:r>
      <w:r>
        <w:rPr>
          <w:spacing w:val="-2"/>
        </w:rPr>
        <w:t>use</w:t>
      </w:r>
      <w:r>
        <w:rPr>
          <w:spacing w:val="10"/>
        </w:rPr>
        <w:t xml:space="preserve"> </w:t>
      </w:r>
      <w:r>
        <w:rPr>
          <w:spacing w:val="-2"/>
        </w:rPr>
        <w:t>audio</w:t>
      </w:r>
      <w:r>
        <w:rPr>
          <w:spacing w:val="8"/>
        </w:rPr>
        <w:t xml:space="preserve"> </w:t>
      </w:r>
      <w:r>
        <w:rPr>
          <w:spacing w:val="-2"/>
        </w:rPr>
        <w:t>source</w:t>
      </w:r>
      <w:r>
        <w:rPr>
          <w:spacing w:val="14"/>
        </w:rPr>
        <w:t xml:space="preserve"> </w:t>
      </w:r>
      <w:r>
        <w:rPr>
          <w:spacing w:val="-2"/>
        </w:rPr>
        <w:t>player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/>
        <w:t xml:space="preserve"> </w:t>
      </w:r>
      <w:r>
        <w:rPr>
          <w:spacing w:val="-1"/>
        </w:rPr>
        <w:t>commercial audio system and</w:t>
      </w:r>
      <w:r>
        <w:rPr>
          <w:spacing w:val="18"/>
        </w:rPr>
        <w:t xml:space="preserve"> </w:t>
      </w:r>
      <w:r>
        <w:rPr>
          <w:spacing w:val="-1"/>
        </w:rPr>
        <w:t>PA sound</w:t>
      </w:r>
      <w:r>
        <w:rPr>
          <w:spacing w:val="-33"/>
        </w:rPr>
        <w:t xml:space="preserve"> </w:t>
      </w:r>
      <w:r>
        <w:rPr>
          <w:spacing w:val="-1"/>
        </w:rPr>
        <w:t>system.</w:t>
      </w:r>
    </w:p>
    <w:p>
      <w:pPr>
        <w:pStyle w:val="BodyText"/>
        <w:ind w:left="138"/>
        <w:spacing w:before="113" w:line="19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FEATURES:</w:t>
      </w:r>
    </w:p>
    <w:p>
      <w:pPr>
        <w:pStyle w:val="BodyText"/>
        <w:ind w:left="133"/>
        <w:spacing w:before="160" w:line="218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-2"/>
          <w:position w:val="2"/>
        </w:rPr>
        <w:t xml:space="preserve">  </w:t>
      </w:r>
      <w:r>
        <w:rPr>
          <w:spacing w:val="-2"/>
          <w:position w:val="2"/>
        </w:rPr>
        <w:t>19”</w:t>
      </w:r>
      <w:r>
        <w:rPr>
          <w:spacing w:val="12"/>
          <w:position w:val="2"/>
        </w:rPr>
        <w:t xml:space="preserve"> </w:t>
      </w:r>
      <w:r>
        <w:rPr>
          <w:spacing w:val="-2"/>
          <w:position w:val="2"/>
        </w:rPr>
        <w:t>rack</w:t>
      </w:r>
      <w:r>
        <w:rPr>
          <w:spacing w:val="17"/>
          <w:position w:val="2"/>
        </w:rPr>
        <w:t xml:space="preserve"> </w:t>
      </w:r>
      <w:r>
        <w:rPr>
          <w:spacing w:val="-2"/>
          <w:position w:val="2"/>
        </w:rPr>
        <w:t>mount type CD/DVD</w:t>
      </w:r>
      <w:r>
        <w:rPr>
          <w:spacing w:val="14"/>
          <w:w w:val="101"/>
          <w:position w:val="2"/>
        </w:rPr>
        <w:t xml:space="preserve"> </w:t>
      </w:r>
      <w:r>
        <w:rPr>
          <w:spacing w:val="-2"/>
          <w:position w:val="2"/>
        </w:rPr>
        <w:t>player w</w:t>
      </w:r>
      <w:r>
        <w:rPr>
          <w:spacing w:val="-3"/>
          <w:position w:val="2"/>
        </w:rPr>
        <w:t>ith</w:t>
      </w:r>
      <w:r>
        <w:rPr>
          <w:spacing w:val="16"/>
          <w:position w:val="2"/>
        </w:rPr>
        <w:t xml:space="preserve"> </w:t>
      </w:r>
      <w:r>
        <w:rPr>
          <w:spacing w:val="-3"/>
          <w:position w:val="2"/>
        </w:rPr>
        <w:t>Mp3&amp;</w:t>
      </w:r>
      <w:r>
        <w:rPr>
          <w:spacing w:val="8"/>
          <w:position w:val="2"/>
        </w:rPr>
        <w:t xml:space="preserve"> </w:t>
      </w:r>
      <w:r>
        <w:rPr>
          <w:spacing w:val="-3"/>
          <w:position w:val="2"/>
        </w:rPr>
        <w:t>USB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42"/>
          <w:position w:val="2"/>
        </w:rPr>
        <w:t xml:space="preserve"> </w:t>
      </w:r>
      <w:r>
        <w:rPr>
          <w:spacing w:val="-1"/>
          <w:position w:val="2"/>
        </w:rPr>
        <w:t>Audio Source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player for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public addre</w:t>
      </w:r>
      <w:r>
        <w:rPr>
          <w:spacing w:val="-2"/>
          <w:position w:val="2"/>
        </w:rPr>
        <w:t>ss system</w:t>
      </w:r>
      <w:r>
        <w:rPr>
          <w:spacing w:val="7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11"/>
          <w:position w:val="2"/>
        </w:rPr>
        <w:t xml:space="preserve"> </w:t>
      </w:r>
      <w:r>
        <w:rPr>
          <w:spacing w:val="-2"/>
          <w:position w:val="2"/>
        </w:rPr>
        <w:t>BGM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position w:val="2"/>
        </w:rPr>
        <w:t>l</w:t>
      </w:r>
      <w:r>
        <w:rPr>
          <w:rFonts w:ascii="Wingdings" w:hAnsi="Wingdings" w:eastAsia="Wingdings" w:cs="Wingdings"/>
          <w:spacing w:val="151"/>
          <w:position w:val="2"/>
        </w:rPr>
        <w:t xml:space="preserve"> </w:t>
      </w:r>
      <w:r>
        <w:rPr>
          <w:position w:val="2"/>
        </w:rPr>
        <w:t>Support various formats of CD/MP3/</w:t>
      </w:r>
      <w:r>
        <w:rPr>
          <w:spacing w:val="-1"/>
          <w:position w:val="2"/>
        </w:rPr>
        <w:t>MP4/VCD/DVD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player.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position w:val="2"/>
        </w:rPr>
        <w:t>l</w:t>
      </w:r>
      <w:r>
        <w:rPr>
          <w:rFonts w:ascii="Wingdings" w:hAnsi="Wingdings" w:eastAsia="Wingdings" w:cs="Wingdings"/>
          <w:spacing w:val="147"/>
          <w:position w:val="2"/>
        </w:rPr>
        <w:t xml:space="preserve"> </w:t>
      </w:r>
      <w:r>
        <w:rPr>
          <w:position w:val="2"/>
        </w:rPr>
        <w:t>With digital VFD displ</w:t>
      </w:r>
      <w:r>
        <w:rPr>
          <w:spacing w:val="-1"/>
          <w:position w:val="2"/>
        </w:rPr>
        <w:t>ay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track and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time.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1"/>
          <w:position w:val="1"/>
        </w:rPr>
        <w:t>l</w:t>
      </w:r>
      <w:r>
        <w:rPr>
          <w:rFonts w:ascii="Wingdings" w:hAnsi="Wingdings" w:eastAsia="Wingdings" w:cs="Wingdings"/>
          <w:spacing w:val="149"/>
          <w:position w:val="1"/>
        </w:rPr>
        <w:t xml:space="preserve"> </w:t>
      </w:r>
      <w:r>
        <w:rPr>
          <w:spacing w:val="-1"/>
          <w:position w:val="1"/>
        </w:rPr>
        <w:t>With IR wireless</w:t>
      </w:r>
      <w:r>
        <w:rPr>
          <w:spacing w:val="13"/>
          <w:position w:val="1"/>
        </w:rPr>
        <w:t xml:space="preserve"> </w:t>
      </w:r>
      <w:r>
        <w:rPr>
          <w:spacing w:val="-1"/>
          <w:position w:val="1"/>
        </w:rPr>
        <w:t>remote control to select</w:t>
      </w:r>
      <w:r>
        <w:rPr>
          <w:spacing w:val="7"/>
          <w:position w:val="1"/>
        </w:rPr>
        <w:t xml:space="preserve"> </w:t>
      </w:r>
      <w:r>
        <w:rPr>
          <w:spacing w:val="-1"/>
          <w:position w:val="1"/>
        </w:rPr>
        <w:t>source</w:t>
      </w:r>
      <w:r>
        <w:rPr>
          <w:spacing w:val="7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5"/>
          <w:position w:val="1"/>
        </w:rPr>
        <w:t xml:space="preserve"> </w:t>
      </w:r>
      <w:r>
        <w:rPr>
          <w:spacing w:val="-1"/>
          <w:position w:val="1"/>
        </w:rPr>
        <w:t>volume</w:t>
      </w:r>
      <w:r>
        <w:rPr>
          <w:spacing w:val="9"/>
          <w:position w:val="1"/>
        </w:rPr>
        <w:t xml:space="preserve"> </w:t>
      </w:r>
      <w:r>
        <w:rPr>
          <w:spacing w:val="-1"/>
          <w:position w:val="1"/>
        </w:rPr>
        <w:t>control.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-1"/>
          <w:position w:val="2"/>
        </w:rPr>
        <w:t xml:space="preserve">  </w:t>
      </w:r>
      <w:r>
        <w:rPr>
          <w:spacing w:val="-1"/>
          <w:position w:val="2"/>
        </w:rPr>
        <w:t>Design with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ESS decoding system of powerful</w:t>
      </w:r>
      <w:r>
        <w:rPr>
          <w:spacing w:val="6"/>
          <w:position w:val="2"/>
        </w:rPr>
        <w:t xml:space="preserve"> </w:t>
      </w:r>
      <w:r>
        <w:rPr>
          <w:spacing w:val="-1"/>
          <w:position w:val="2"/>
        </w:rPr>
        <w:t>error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correcti</w:t>
      </w:r>
      <w:r>
        <w:rPr>
          <w:spacing w:val="-2"/>
          <w:position w:val="2"/>
        </w:rPr>
        <w:t>on.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47"/>
          <w:position w:val="2"/>
        </w:rPr>
        <w:t xml:space="preserve"> </w:t>
      </w:r>
      <w:r>
        <w:rPr>
          <w:spacing w:val="-2"/>
          <w:position w:val="2"/>
        </w:rPr>
        <w:t>With stereo</w:t>
      </w:r>
      <w:r>
        <w:rPr>
          <w:spacing w:val="17"/>
          <w:w w:val="101"/>
          <w:position w:val="2"/>
        </w:rPr>
        <w:t xml:space="preserve"> </w:t>
      </w:r>
      <w:r>
        <w:rPr>
          <w:spacing w:val="-2"/>
          <w:position w:val="2"/>
        </w:rPr>
        <w:t>line</w:t>
      </w:r>
      <w:r>
        <w:rPr>
          <w:spacing w:val="15"/>
          <w:position w:val="2"/>
        </w:rPr>
        <w:t xml:space="preserve"> </w:t>
      </w:r>
      <w:r>
        <w:rPr>
          <w:spacing w:val="-2"/>
          <w:position w:val="2"/>
        </w:rPr>
        <w:t>input and vi</w:t>
      </w:r>
      <w:r>
        <w:rPr>
          <w:spacing w:val="-3"/>
          <w:position w:val="2"/>
        </w:rPr>
        <w:t>deo</w:t>
      </w:r>
      <w:r>
        <w:rPr>
          <w:spacing w:val="16"/>
          <w:position w:val="2"/>
        </w:rPr>
        <w:t xml:space="preserve"> </w:t>
      </w:r>
      <w:r>
        <w:rPr>
          <w:spacing w:val="-3"/>
          <w:position w:val="2"/>
        </w:rPr>
        <w:t>input</w:t>
      </w:r>
      <w:r>
        <w:rPr>
          <w:spacing w:val="12"/>
          <w:position w:val="2"/>
        </w:rPr>
        <w:t xml:space="preserve"> </w:t>
      </w:r>
      <w:r>
        <w:rPr>
          <w:spacing w:val="-3"/>
          <w:position w:val="2"/>
        </w:rPr>
        <w:t>by</w:t>
      </w:r>
      <w:r>
        <w:rPr>
          <w:spacing w:val="13"/>
          <w:position w:val="2"/>
        </w:rPr>
        <w:t xml:space="preserve"> </w:t>
      </w:r>
      <w:r>
        <w:rPr>
          <w:spacing w:val="-3"/>
          <w:position w:val="2"/>
        </w:rPr>
        <w:t>RCA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57"/>
          <w:position w:val="2"/>
        </w:rPr>
        <w:t xml:space="preserve"> </w:t>
      </w:r>
      <w:r>
        <w:rPr>
          <w:spacing w:val="-2"/>
          <w:position w:val="2"/>
        </w:rPr>
        <w:t>With stereo</w:t>
      </w:r>
      <w:r>
        <w:rPr>
          <w:spacing w:val="17"/>
          <w:position w:val="2"/>
        </w:rPr>
        <w:t xml:space="preserve"> </w:t>
      </w:r>
      <w:r>
        <w:rPr>
          <w:spacing w:val="-2"/>
          <w:position w:val="2"/>
        </w:rPr>
        <w:t>line output and</w:t>
      </w:r>
      <w:r>
        <w:rPr>
          <w:spacing w:val="4"/>
          <w:position w:val="2"/>
        </w:rPr>
        <w:t xml:space="preserve"> </w:t>
      </w:r>
      <w:r>
        <w:rPr>
          <w:spacing w:val="-2"/>
          <w:position w:val="2"/>
        </w:rPr>
        <w:t>video</w:t>
      </w:r>
      <w:r>
        <w:rPr>
          <w:spacing w:val="8"/>
          <w:position w:val="2"/>
        </w:rPr>
        <w:t xml:space="preserve"> </w:t>
      </w:r>
      <w:r>
        <w:rPr>
          <w:spacing w:val="-2"/>
          <w:position w:val="2"/>
        </w:rPr>
        <w:t>output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by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RCA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54"/>
          <w:position w:val="2"/>
        </w:rPr>
        <w:t xml:space="preserve"> </w:t>
      </w:r>
      <w:r>
        <w:rPr>
          <w:spacing w:val="-2"/>
          <w:position w:val="2"/>
        </w:rPr>
        <w:t>After the</w:t>
      </w:r>
      <w:r>
        <w:rPr>
          <w:spacing w:val="17"/>
          <w:w w:val="101"/>
          <w:position w:val="2"/>
        </w:rPr>
        <w:t xml:space="preserve"> </w:t>
      </w:r>
      <w:r>
        <w:rPr>
          <w:spacing w:val="-2"/>
          <w:position w:val="2"/>
        </w:rPr>
        <w:t>POWER ON</w:t>
      </w:r>
      <w:r>
        <w:rPr>
          <w:spacing w:val="14"/>
          <w:w w:val="101"/>
          <w:position w:val="2"/>
        </w:rPr>
        <w:t xml:space="preserve"> </w:t>
      </w:r>
      <w:r>
        <w:rPr>
          <w:spacing w:val="-2"/>
          <w:position w:val="2"/>
        </w:rPr>
        <w:t>it will</w:t>
      </w:r>
      <w:r>
        <w:rPr>
          <w:spacing w:val="15"/>
          <w:position w:val="2"/>
        </w:rPr>
        <w:t xml:space="preserve"> </w:t>
      </w:r>
      <w:r>
        <w:rPr>
          <w:spacing w:val="-2"/>
          <w:position w:val="2"/>
        </w:rPr>
        <w:t>play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in order</w:t>
      </w:r>
      <w:r>
        <w:rPr>
          <w:spacing w:val="10"/>
          <w:position w:val="2"/>
        </w:rPr>
        <w:t xml:space="preserve"> </w:t>
      </w:r>
      <w:r>
        <w:rPr>
          <w:spacing w:val="-2"/>
          <w:position w:val="2"/>
        </w:rPr>
        <w:t>automatically</w:t>
      </w:r>
    </w:p>
    <w:p>
      <w:pPr>
        <w:pStyle w:val="BodyText"/>
        <w:ind w:left="133"/>
        <w:spacing w:before="166" w:line="218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-2"/>
          <w:position w:val="2"/>
        </w:rPr>
        <w:t xml:space="preserve">  </w:t>
      </w:r>
      <w:r>
        <w:rPr>
          <w:spacing w:val="-2"/>
          <w:position w:val="2"/>
        </w:rPr>
        <w:t>1.5U</w:t>
      </w:r>
      <w:r>
        <w:rPr>
          <w:spacing w:val="30"/>
          <w:position w:val="2"/>
        </w:rPr>
        <w:t xml:space="preserve"> </w:t>
      </w:r>
      <w:r>
        <w:rPr>
          <w:spacing w:val="-2"/>
          <w:position w:val="2"/>
        </w:rPr>
        <w:t>height for</w:t>
      </w:r>
      <w:r>
        <w:rPr>
          <w:spacing w:val="14"/>
          <w:position w:val="2"/>
        </w:rPr>
        <w:t xml:space="preserve"> </w:t>
      </w:r>
      <w:r>
        <w:rPr>
          <w:spacing w:val="-2"/>
          <w:position w:val="2"/>
        </w:rPr>
        <w:t>rack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installation audio sources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player</w:t>
      </w:r>
    </w:p>
    <w:p>
      <w:pPr>
        <w:pStyle w:val="BodyText"/>
        <w:ind w:left="128"/>
        <w:spacing w:before="261" w:line="193" w:lineRule="auto"/>
        <w:outlineLvl w:val="0"/>
        <w:rPr/>
      </w:pPr>
      <w:r>
        <w:rPr>
          <w:b/>
          <w:bCs/>
          <w:spacing w:val="-1"/>
        </w:rPr>
        <w:t>Specifications:</w:t>
      </w:r>
    </w:p>
    <w:p>
      <w:pPr>
        <w:spacing w:before="135"/>
        <w:rPr/>
      </w:pPr>
      <w:r/>
    </w:p>
    <w:tbl>
      <w:tblPr>
        <w:tblStyle w:val="TableNormal"/>
        <w:tblW w:w="10036" w:type="dxa"/>
        <w:tblInd w:w="1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7657"/>
      </w:tblGrid>
      <w:tr>
        <w:trPr>
          <w:trHeight w:val="32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25"/>
              <w:spacing w:before="144" w:line="183" w:lineRule="auto"/>
              <w:rPr/>
            </w:pPr>
            <w:r>
              <w:rPr>
                <w:spacing w:val="-4"/>
              </w:rPr>
              <w:t>Model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22"/>
              <w:spacing w:before="146" w:line="180" w:lineRule="auto"/>
              <w:rPr/>
            </w:pPr>
            <w:r>
              <w:rPr>
                <w:spacing w:val="-2"/>
              </w:rPr>
              <w:t>FTD-200D</w:t>
            </w:r>
          </w:p>
        </w:tc>
      </w:tr>
      <w:tr>
        <w:trPr>
          <w:trHeight w:val="316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25"/>
              <w:spacing w:before="144" w:line="177" w:lineRule="auto"/>
              <w:rPr/>
            </w:pPr>
            <w:r>
              <w:rPr>
                <w:spacing w:val="-2"/>
              </w:rPr>
              <w:t>Description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22"/>
              <w:spacing w:before="87"/>
              <w:rPr/>
            </w:pPr>
            <w:r>
              <w:rPr>
                <w:spacing w:val="-3"/>
              </w:rPr>
              <w:t>DVD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Player with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Mp3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Player &amp;</w:t>
            </w:r>
            <w:r>
              <w:rPr>
                <w:spacing w:val="-4"/>
              </w:rPr>
              <w:t xml:space="preserve"> USB</w:t>
            </w:r>
          </w:p>
        </w:tc>
      </w:tr>
      <w:tr>
        <w:trPr>
          <w:trHeight w:val="316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10"/>
              <w:spacing w:before="140" w:line="182" w:lineRule="auto"/>
              <w:rPr/>
            </w:pPr>
            <w:r>
              <w:rPr>
                <w:spacing w:val="-2"/>
              </w:rPr>
              <w:t>Audio Input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16"/>
              <w:spacing w:before="136" w:line="186" w:lineRule="auto"/>
              <w:rPr/>
            </w:pPr>
            <w:r>
              <w:pict>
                <v:shape id="_x0000_s8" style="position:absolute;margin-left:58.407pt;margin-top:11.8415pt;mso-position-vertical-relative:text;mso-position-horizontal-relative:text;width:6.15pt;height:2.9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83" w:lineRule="auto"/>
                          <w:rPr>
                            <w:rFonts w:ascii="Times New Roman" w:hAnsi="Times New Roman" w:eastAsia="Times New Roman" w:cs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"/>
                            <w:szCs w:val="2"/>
                            <w:spacing w:val="56"/>
                            <w:w w:val="175"/>
                          </w:rPr>
                          <w:t>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0.775V,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600</w:t>
            </w:r>
          </w:p>
        </w:tc>
      </w:tr>
      <w:tr>
        <w:trPr>
          <w:trHeight w:val="318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10"/>
              <w:spacing w:before="145" w:line="178" w:lineRule="auto"/>
              <w:rPr/>
            </w:pPr>
            <w:r>
              <w:rPr>
                <w:spacing w:val="-1"/>
              </w:rPr>
              <w:t>Video Output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16"/>
              <w:spacing w:before="141" w:line="183" w:lineRule="auto"/>
              <w:rPr/>
            </w:pPr>
            <w:r>
              <w:pict>
                <v:shape id="_x0000_s10" style="position:absolute;margin-left:52.767pt;margin-top:12.0783pt;mso-position-vertical-relative:text;mso-position-horizontal-relative:text;width:6.15pt;height:2.9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83" w:lineRule="auto"/>
                          <w:rPr>
                            <w:rFonts w:ascii="Times New Roman" w:hAnsi="Times New Roman" w:eastAsia="Times New Roman" w:cs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"/>
                            <w:szCs w:val="2"/>
                            <w:spacing w:val="56"/>
                            <w:w w:val="175"/>
                          </w:rPr>
                          <w:t>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7"/>
              </w:rPr>
              <w:t>0.775V,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</w:tr>
      <w:tr>
        <w:trPr>
          <w:trHeight w:val="319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25"/>
              <w:spacing w:before="150" w:line="174" w:lineRule="auto"/>
              <w:rPr/>
            </w:pPr>
            <w:r>
              <w:rPr>
                <w:spacing w:val="-3"/>
              </w:rPr>
              <w:t>Frequency Response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19"/>
              <w:spacing w:before="146" w:line="178" w:lineRule="auto"/>
              <w:rPr/>
            </w:pPr>
            <w:r>
              <w:rPr>
                <w:spacing w:val="-2"/>
              </w:rPr>
              <w:t>20-18KHz</w:t>
            </w:r>
          </w:p>
        </w:tc>
      </w:tr>
      <w:tr>
        <w:trPr>
          <w:trHeight w:val="316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07"/>
              <w:spacing w:before="147" w:line="174" w:lineRule="auto"/>
              <w:rPr/>
            </w:pPr>
            <w:r>
              <w:rPr>
                <w:spacing w:val="-1"/>
              </w:rPr>
              <w:t>THD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27"/>
              <w:spacing w:before="141" w:line="180" w:lineRule="auto"/>
              <w:rPr/>
            </w:pPr>
            <w:r>
              <w:rPr>
                <w:spacing w:val="-5"/>
              </w:rPr>
              <w:t>&lt;60dB</w:t>
            </w:r>
          </w:p>
        </w:tc>
      </w:tr>
      <w:tr>
        <w:trPr>
          <w:trHeight w:val="316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19"/>
              <w:spacing w:before="141" w:line="180" w:lineRule="auto"/>
              <w:rPr/>
            </w:pPr>
            <w:r>
              <w:rPr>
                <w:spacing w:val="-4"/>
              </w:rPr>
              <w:t>S/N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Ratio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28"/>
              <w:spacing w:before="141" w:line="180" w:lineRule="auto"/>
              <w:rPr/>
            </w:pPr>
            <w:r>
              <w:rPr>
                <w:spacing w:val="-5"/>
              </w:rPr>
              <w:t>&gt;80dB</w:t>
            </w:r>
          </w:p>
        </w:tc>
      </w:tr>
      <w:tr>
        <w:trPr>
          <w:trHeight w:val="316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25"/>
              <w:spacing w:before="146" w:line="175" w:lineRule="auto"/>
              <w:rPr/>
            </w:pPr>
            <w:r>
              <w:rPr>
                <w:spacing w:val="-2"/>
              </w:rPr>
              <w:t>Power Consumption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29"/>
              <w:spacing w:before="148" w:line="173" w:lineRule="auto"/>
              <w:rPr/>
            </w:pPr>
            <w:r>
              <w:rPr>
                <w:spacing w:val="-5"/>
              </w:rPr>
              <w:t>15W</w:t>
            </w:r>
          </w:p>
        </w:tc>
      </w:tr>
      <w:tr>
        <w:trPr>
          <w:trHeight w:val="316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25"/>
              <w:spacing w:before="143" w:line="178" w:lineRule="auto"/>
              <w:rPr/>
            </w:pPr>
            <w:r>
              <w:rPr>
                <w:spacing w:val="-3"/>
              </w:rPr>
              <w:t>Power Supply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07"/>
              <w:spacing w:before="146" w:line="175" w:lineRule="auto"/>
              <w:rPr/>
            </w:pPr>
            <w:r>
              <w:rPr>
                <w:spacing w:val="-3"/>
              </w:rPr>
              <w:t>AC110V or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220V, 50-60Hz</w:t>
            </w:r>
          </w:p>
        </w:tc>
      </w:tr>
      <w:tr>
        <w:trPr>
          <w:trHeight w:val="319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25"/>
              <w:spacing w:before="151" w:line="173" w:lineRule="auto"/>
              <w:rPr/>
            </w:pPr>
            <w:r>
              <w:rPr>
                <w:spacing w:val="-2"/>
              </w:rPr>
              <w:t>Dimension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11"/>
              <w:spacing w:before="146" w:line="178" w:lineRule="auto"/>
              <w:rPr/>
            </w:pPr>
            <w:r>
              <w:rPr>
                <w:spacing w:val="-1"/>
              </w:rPr>
              <w:t>484(W)×365(D)×51(H)mm</w:t>
            </w:r>
          </w:p>
        </w:tc>
      </w:tr>
      <w:tr>
        <w:trPr>
          <w:trHeight w:val="323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115"/>
              <w:spacing w:before="144" w:line="185" w:lineRule="auto"/>
              <w:rPr/>
            </w:pPr>
            <w:r>
              <w:rPr>
                <w:spacing w:val="-1"/>
              </w:rPr>
              <w:t>Weight</w:t>
            </w:r>
          </w:p>
        </w:tc>
        <w:tc>
          <w:tcPr>
            <w:tcW w:w="7657" w:type="dxa"/>
            <w:vAlign w:val="top"/>
          </w:tcPr>
          <w:p>
            <w:pPr>
              <w:pStyle w:val="TableText"/>
              <w:ind w:left="119"/>
              <w:spacing w:before="144" w:line="185" w:lineRule="auto"/>
              <w:rPr/>
            </w:pPr>
            <w:r>
              <w:rPr>
                <w:spacing w:val="-3"/>
              </w:rPr>
              <w:t>2.7kg</w:t>
            </w:r>
          </w:p>
        </w:tc>
      </w:tr>
    </w:tbl>
    <w:p>
      <w:pPr>
        <w:spacing w:line="377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1942464</wp:posOffset>
            </wp:positionH>
            <wp:positionV relativeFrom="paragraph">
              <wp:posOffset>149056</wp:posOffset>
            </wp:positionV>
            <wp:extent cx="4524358" cy="63309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24358" cy="63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4"/>
        <w:spacing w:before="46" w:line="186" w:lineRule="auto"/>
        <w:rPr>
          <w:sz w:val="15"/>
          <w:szCs w:val="15"/>
        </w:rPr>
      </w:pPr>
      <w:r>
        <w:rPr>
          <w:sz w:val="15"/>
          <w:szCs w:val="15"/>
          <w:b/>
          <w:bCs/>
          <w:spacing w:val="-3"/>
        </w:rPr>
        <w:t>REAR</w:t>
      </w:r>
      <w:r>
        <w:rPr>
          <w:sz w:val="15"/>
          <w:szCs w:val="15"/>
          <w:b/>
          <w:bCs/>
          <w:spacing w:val="17"/>
        </w:rPr>
        <w:t xml:space="preserve"> </w:t>
      </w:r>
      <w:r>
        <w:rPr>
          <w:sz w:val="15"/>
          <w:szCs w:val="15"/>
          <w:b/>
          <w:bCs/>
          <w:spacing w:val="-3"/>
        </w:rPr>
        <w:t>PANEL:</w:t>
      </w:r>
    </w:p>
    <w:sectPr>
      <w:footerReference w:type="default" r:id="rId1"/>
      <w:pgSz w:w="11907" w:h="16839"/>
      <w:pgMar w:top="712" w:right="252" w:bottom="1429" w:left="720" w:header="0" w:footer="8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82"/>
      <w:spacing w:before="181" w:after="159" w:line="274" w:lineRule="exact"/>
      <w:rPr>
        <w:sz w:val="19"/>
        <w:szCs w:val="19"/>
      </w:rPr>
    </w:pPr>
    <w:r>
      <w:pict>
        <v:shape id="_x0000_s2" style="position:absolute;margin-left:-0.073719pt;margin-top:8.07288pt;mso-position-vertical-relative:text;mso-position-horizontal-relative:text;width:64.25pt;height:15.7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spacing w:before="20" w:line="273" w:lineRule="exact"/>
                  <w:jc w:val="right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Page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36"/>
                    <w:w w:val="101"/>
                    <w:position w:val="3"/>
                  </w:rPr>
                  <w:t xml:space="preserve"> 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1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13"/>
                    <w:position w:val="3"/>
                  </w:rPr>
                  <w:t xml:space="preserve"> 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of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27"/>
                    <w:w w:val="101"/>
                    <w:position w:val="3"/>
                  </w:rPr>
                  <w:t xml:space="preserve"> 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1</w:t>
                </w:r>
              </w:p>
            </w:txbxContent>
          </v:textbox>
        </v:shape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6704965</wp:posOffset>
          </wp:positionH>
          <wp:positionV relativeFrom="page">
            <wp:posOffset>9784715</wp:posOffset>
          </wp:positionV>
          <wp:extent cx="695322" cy="39687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95322" cy="39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  <w:szCs w:val="19"/>
        <w:b/>
        <w:bCs/>
        <w:color w:val="FF0000"/>
        <w:spacing w:val="6"/>
        <w:position w:val="3"/>
      </w:rPr>
      <w:t>www.ftdaudio.com, info@ftdaudio.com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Verdana" w:hAnsi="Verdana" w:eastAsia="Verdana" w:cs="Verdana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2018-07-24T11:06:23Z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2025-04-30T09:02:03</vt:filetime>
  </property>
</Properties>
</file>