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0" w:rsidRPr="00CF345B" w:rsidRDefault="00154689" w:rsidP="00024910">
      <w:pPr>
        <w:widowControl/>
        <w:shd w:val="clear" w:color="auto" w:fill="FFFFFF"/>
        <w:spacing w:line="252" w:lineRule="atLeast"/>
        <w:jc w:val="left"/>
        <w:rPr>
          <w:rFonts w:ascii="Arial" w:hAnsi="Arial" w:cs="Arial"/>
          <w:color w:val="FFFFFF" w:themeColor="background1"/>
          <w:kern w:val="0"/>
          <w:sz w:val="24"/>
          <w:szCs w:val="24"/>
          <w:highlight w:val="red"/>
        </w:rPr>
      </w:pPr>
      <w:r>
        <w:rPr>
          <w:rFonts w:ascii="Verdana" w:hAnsi="Verdana" w:cs="Arial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Zone Voice </w:t>
      </w:r>
      <w:r w:rsidR="00296796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>Alarm Remote Microphone</w:t>
      </w:r>
      <w:r w:rsidR="00024910" w:rsidRPr="00CF345B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                                               </w:t>
      </w:r>
    </w:p>
    <w:p w:rsidR="00024910" w:rsidRPr="004F589B" w:rsidRDefault="00024910" w:rsidP="00024910">
      <w:pPr>
        <w:widowControl/>
        <w:shd w:val="clear" w:color="auto" w:fill="FFFFFF"/>
        <w:spacing w:line="252" w:lineRule="atLeast"/>
        <w:rPr>
          <w:rFonts w:ascii="Calibri" w:hAnsi="Calibri" w:cs="Calibri"/>
          <w:color w:val="FFFFFF" w:themeColor="background1"/>
          <w:kern w:val="0"/>
          <w:sz w:val="24"/>
          <w:szCs w:val="24"/>
          <w:highlight w:val="darkCyan"/>
        </w:rPr>
      </w:pP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E</w:t>
      </w:r>
      <w:r w:rsidR="0015468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N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-</w:t>
      </w:r>
      <w:r w:rsidR="0015468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6</w:t>
      </w:r>
      <w:r w:rsidR="00253BC1"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50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0</w:t>
      </w:r>
      <w:r w:rsidR="00296796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RM</w:t>
      </w:r>
      <w:r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                                                               </w:t>
      </w:r>
      <w:r w:rsidRPr="00F524A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</w:t>
      </w:r>
      <w:r w:rsidR="00F524A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</w:t>
      </w:r>
    </w:p>
    <w:p w:rsidR="005E2248" w:rsidRDefault="00F524A9" w:rsidP="00024910">
      <w:pPr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FEAE1" wp14:editId="3592947A">
            <wp:simplePos x="0" y="0"/>
            <wp:positionH relativeFrom="column">
              <wp:posOffset>4692650</wp:posOffset>
            </wp:positionH>
            <wp:positionV relativeFrom="paragraph">
              <wp:posOffset>118110</wp:posOffset>
            </wp:positionV>
            <wp:extent cx="2098040" cy="269049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10" w:rsidRPr="004F589B" w:rsidRDefault="00024910" w:rsidP="00024910">
      <w:pPr>
        <w:widowControl/>
        <w:shd w:val="clear" w:color="auto" w:fill="FFFFFF"/>
        <w:spacing w:line="252" w:lineRule="atLeast"/>
        <w:rPr>
          <w:rFonts w:ascii="Verdana" w:hAnsi="Verdana" w:cs="Calibri"/>
          <w:b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b/>
          <w:color w:val="000000" w:themeColor="text1"/>
          <w:kern w:val="0"/>
          <w:sz w:val="18"/>
          <w:szCs w:val="18"/>
        </w:rPr>
        <w:t>Features: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>Digital voice evacuation system remote paging</w:t>
      </w:r>
      <w:r>
        <w:rPr>
          <w:spacing w:val="-26"/>
        </w:rPr>
        <w:t xml:space="preserve"> </w:t>
      </w:r>
      <w:r>
        <w:t>microphone.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>Each microphone of 12 zone</w:t>
      </w:r>
      <w:r>
        <w:rPr>
          <w:spacing w:val="-16"/>
        </w:rPr>
        <w:t xml:space="preserve"> </w:t>
      </w:r>
      <w:r>
        <w:t>capacity.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proofErr w:type="gramStart"/>
      <w:r>
        <w:t>System support</w:t>
      </w:r>
      <w:proofErr w:type="gramEnd"/>
      <w:r>
        <w:t xml:space="preserve"> 32 remote microphones of loop</w:t>
      </w:r>
      <w:r>
        <w:rPr>
          <w:spacing w:val="-27"/>
        </w:rPr>
        <w:t xml:space="preserve"> </w:t>
      </w:r>
      <w:r>
        <w:t>connection.</w:t>
      </w:r>
      <w:r w:rsidRPr="00296796">
        <w:rPr>
          <w:noProof/>
        </w:rPr>
        <w:t xml:space="preserve"> 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 xml:space="preserve">System indicators of AC, DC, fault, </w:t>
      </w:r>
      <w:proofErr w:type="spellStart"/>
      <w:r>
        <w:t>Mic</w:t>
      </w:r>
      <w:proofErr w:type="spellEnd"/>
      <w:r>
        <w:t xml:space="preserve"> status and</w:t>
      </w:r>
      <w:r>
        <w:rPr>
          <w:spacing w:val="-20"/>
        </w:rPr>
        <w:t xml:space="preserve"> </w:t>
      </w:r>
      <w:r>
        <w:t>test.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>12 zone selection buttons and all zone</w:t>
      </w:r>
      <w:r>
        <w:rPr>
          <w:spacing w:val="-19"/>
        </w:rPr>
        <w:t xml:space="preserve"> </w:t>
      </w:r>
      <w:proofErr w:type="gramStart"/>
      <w:r>
        <w:t>button</w:t>
      </w:r>
      <w:proofErr w:type="gramEnd"/>
      <w:r>
        <w:t>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 xml:space="preserve">12 zone selection buttons </w:t>
      </w:r>
      <w:r w:rsidR="00F524A9">
        <w:rPr>
          <w:rFonts w:hint="eastAsia"/>
        </w:rPr>
        <w:t>can be programmed.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>Two RJ45 ports for connection with E</w:t>
      </w:r>
      <w:r w:rsidR="00F524A9">
        <w:rPr>
          <w:rFonts w:hint="eastAsia"/>
        </w:rPr>
        <w:t>N</w:t>
      </w:r>
      <w:r>
        <w:t>-</w:t>
      </w:r>
      <w:r w:rsidR="00F524A9">
        <w:rPr>
          <w:rFonts w:hint="eastAsia"/>
        </w:rPr>
        <w:t>6</w:t>
      </w:r>
      <w:bookmarkStart w:id="0" w:name="_GoBack"/>
      <w:bookmarkEnd w:id="0"/>
      <w:r>
        <w:t>500 and next remote</w:t>
      </w:r>
      <w:r>
        <w:rPr>
          <w:spacing w:val="-30"/>
        </w:rPr>
        <w:t xml:space="preserve"> </w:t>
      </w:r>
      <w:r>
        <w:t>microphone.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>One 3.5mm line input, with output volume</w:t>
      </w:r>
      <w:r>
        <w:rPr>
          <w:spacing w:val="-17"/>
        </w:rPr>
        <w:t xml:space="preserve"> </w:t>
      </w:r>
      <w:r>
        <w:t>control.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>Support PPT and normal paging two</w:t>
      </w:r>
      <w:r>
        <w:rPr>
          <w:spacing w:val="-16"/>
        </w:rPr>
        <w:t xml:space="preserve"> </w:t>
      </w:r>
      <w:r>
        <w:t>modes.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>CAT5 or CAT6 cable communication up to 600</w:t>
      </w:r>
      <w:r>
        <w:rPr>
          <w:spacing w:val="-23"/>
        </w:rPr>
        <w:t xml:space="preserve"> </w:t>
      </w:r>
      <w:r>
        <w:t>meters.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>DC24V power supply from EVAC-500</w:t>
      </w:r>
      <w:r>
        <w:rPr>
          <w:spacing w:val="-17"/>
        </w:rPr>
        <w:t xml:space="preserve"> </w:t>
      </w:r>
      <w:r>
        <w:t>controller.</w:t>
      </w:r>
    </w:p>
    <w:p w:rsidR="00296796" w:rsidRDefault="00296796" w:rsidP="00296796">
      <w:pPr>
        <w:pStyle w:val="ab"/>
        <w:numPr>
          <w:ilvl w:val="0"/>
          <w:numId w:val="13"/>
        </w:numPr>
        <w:tabs>
          <w:tab w:val="left" w:pos="539"/>
        </w:tabs>
        <w:kinsoku w:val="0"/>
        <w:overflowPunct w:val="0"/>
      </w:pPr>
      <w:r>
        <w:t>Support loop connection and paging microphone failure has been</w:t>
      </w:r>
      <w:r>
        <w:rPr>
          <w:spacing w:val="-36"/>
        </w:rPr>
        <w:t xml:space="preserve"> </w:t>
      </w:r>
      <w:r>
        <w:t>supervised.</w:t>
      </w:r>
    </w:p>
    <w:p w:rsidR="00C94091" w:rsidRPr="00296796" w:rsidRDefault="00C94091" w:rsidP="00F25C67">
      <w:pPr>
        <w:pStyle w:val="a7"/>
        <w:widowControl/>
        <w:ind w:left="420" w:firstLineChars="0" w:firstLine="0"/>
        <w:jc w:val="left"/>
        <w:rPr>
          <w:rFonts w:ascii="Verdana" w:hAnsi="Verdana" w:cs="Calibri"/>
          <w:color w:val="000000" w:themeColor="text1"/>
          <w:kern w:val="0"/>
          <w:sz w:val="18"/>
          <w:szCs w:val="18"/>
        </w:rPr>
      </w:pPr>
    </w:p>
    <w:p w:rsidR="00F524A9" w:rsidRDefault="00F524A9" w:rsidP="00F524A9">
      <w:pPr>
        <w:pStyle w:val="1"/>
        <w:kinsoku w:val="0"/>
        <w:overflowPunct w:val="0"/>
        <w:spacing w:before="0"/>
        <w:ind w:left="120"/>
        <w:rPr>
          <w:b w:val="0"/>
          <w:bCs w:val="0"/>
        </w:rPr>
      </w:pPr>
      <w:r>
        <w:t>Specifications:</w:t>
      </w:r>
    </w:p>
    <w:p w:rsidR="00F524A9" w:rsidRDefault="00F524A9" w:rsidP="00F524A9">
      <w:pPr>
        <w:pStyle w:val="ab"/>
        <w:kinsoku w:val="0"/>
        <w:overflowPunct w:val="0"/>
        <w:spacing w:before="10"/>
        <w:ind w:left="0"/>
        <w:rPr>
          <w:b/>
          <w:bCs/>
          <w:sz w:val="3"/>
          <w:szCs w:val="3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7795"/>
      </w:tblGrid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Model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F524A9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 w:hint="eastAsi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 w:hint="eastAsi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z w:val="18"/>
                <w:szCs w:val="18"/>
              </w:rPr>
              <w:t>500RM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Description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Voice Alarm Remote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Microphone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Power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Consumption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3W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Zone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Capacity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Zones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System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Capacity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32 Remote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microphones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Line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Inputs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350mV,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10kΩ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Mic</w:t>
            </w:r>
            <w:proofErr w:type="spellEnd"/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Input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5mV,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600Ω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Frequency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Response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80Hz~16kHz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THD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0"/>
              <w:ind w:left="98"/>
            </w:pPr>
            <w:r>
              <w:rPr>
                <w:rFonts w:ascii="宋体" w:eastAsia="宋体" w:cs="宋体" w:hint="eastAsia"/>
                <w:w w:val="600"/>
                <w:sz w:val="2"/>
                <w:szCs w:val="2"/>
              </w:rPr>
              <w:t>＜</w:t>
            </w:r>
            <w:r>
              <w:rPr>
                <w:rFonts w:ascii="Verdana" w:eastAsia="宋体" w:hAnsi="Verdana" w:cs="Verdana"/>
                <w:w w:val="99"/>
                <w:sz w:val="18"/>
                <w:szCs w:val="18"/>
              </w:rPr>
              <w:t>1%</w:t>
            </w:r>
            <w:r>
              <w:rPr>
                <w:rFonts w:eastAsia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宋体" w:hAnsi="Verdana" w:cs="Verdana"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Verdana" w:eastAsia="宋体" w:hAnsi="Verdana" w:cs="Verdana"/>
                <w:w w:val="99"/>
                <w:sz w:val="18"/>
                <w:szCs w:val="18"/>
              </w:rPr>
              <w:t>t</w:t>
            </w:r>
            <w:r>
              <w:rPr>
                <w:rFonts w:eastAsia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宋体" w:hAnsi="Verdana" w:cs="Verdana"/>
                <w:spacing w:val="-1"/>
                <w:w w:val="99"/>
                <w:sz w:val="18"/>
                <w:szCs w:val="18"/>
              </w:rPr>
              <w:t>RMS,</w:t>
            </w:r>
            <w:r>
              <w:rPr>
                <w:rFonts w:ascii="Verdana" w:eastAsia="宋体" w:hAnsi="Verdana" w:cs="Verdana"/>
                <w:w w:val="99"/>
                <w:sz w:val="18"/>
                <w:szCs w:val="18"/>
              </w:rPr>
              <w:t>1K</w:t>
            </w:r>
            <w:r>
              <w:rPr>
                <w:rFonts w:ascii="Verdana" w:eastAsia="宋体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宋体" w:hAnsi="Verdana" w:cs="Verdana"/>
                <w:sz w:val="18"/>
                <w:szCs w:val="18"/>
              </w:rPr>
              <w:t>z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S/N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Ratio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&gt;70dB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Operating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pacing w:val="-1"/>
                <w:w w:val="99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w w:val="99"/>
                <w:sz w:val="18"/>
                <w:szCs w:val="18"/>
              </w:rPr>
              <w:t>0</w:t>
            </w:r>
            <w:r>
              <w:rPr>
                <w:w w:val="600"/>
                <w:sz w:val="2"/>
                <w:szCs w:val="2"/>
              </w:rPr>
              <w:t>℃</w:t>
            </w:r>
            <w:r>
              <w:rPr>
                <w:sz w:val="2"/>
                <w:szCs w:val="2"/>
              </w:rPr>
              <w:t xml:space="preserve">                          </w:t>
            </w:r>
            <w:r>
              <w:rPr>
                <w:spacing w:val="-1"/>
                <w:sz w:val="2"/>
                <w:szCs w:val="2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o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9"/>
                <w:sz w:val="18"/>
                <w:szCs w:val="18"/>
              </w:rPr>
              <w:t>+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2"/>
                <w:w w:val="99"/>
                <w:sz w:val="18"/>
                <w:szCs w:val="18"/>
              </w:rPr>
              <w:t>0</w:t>
            </w:r>
            <w:r>
              <w:rPr>
                <w:w w:val="600"/>
                <w:sz w:val="2"/>
                <w:szCs w:val="2"/>
              </w:rPr>
              <w:t>℃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Power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Supply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DC24V,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±20%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Humidity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&lt;95% no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condensation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Dimension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9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256(W)×149(H)×52(D)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mm</w:t>
            </w:r>
          </w:p>
        </w:tc>
      </w:tr>
      <w:tr w:rsidR="00F524A9" w:rsidTr="00ED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Weight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24A9" w:rsidRDefault="00F524A9" w:rsidP="00ED6B38">
            <w:pPr>
              <w:pStyle w:val="TableParagraph"/>
              <w:kinsoku w:val="0"/>
              <w:overflowPunct w:val="0"/>
              <w:spacing w:before="47"/>
              <w:ind w:left="98"/>
            </w:pPr>
            <w:r>
              <w:rPr>
                <w:rFonts w:ascii="Verdana" w:hAnsi="Verdana" w:cs="Verdana"/>
                <w:sz w:val="18"/>
                <w:szCs w:val="18"/>
              </w:rPr>
              <w:t>1.5kg</w:t>
            </w:r>
          </w:p>
        </w:tc>
      </w:tr>
    </w:tbl>
    <w:p w:rsidR="00F524A9" w:rsidRDefault="00F524A9" w:rsidP="00F524A9">
      <w:pPr>
        <w:pStyle w:val="ab"/>
        <w:kinsoku w:val="0"/>
        <w:overflowPunct w:val="0"/>
        <w:spacing w:before="12"/>
        <w:ind w:left="0"/>
        <w:rPr>
          <w:rFonts w:hint="eastAsi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C382F7" wp14:editId="3284206A">
            <wp:simplePos x="0" y="0"/>
            <wp:positionH relativeFrom="column">
              <wp:posOffset>4200525</wp:posOffset>
            </wp:positionH>
            <wp:positionV relativeFrom="paragraph">
              <wp:posOffset>177165</wp:posOffset>
            </wp:positionV>
            <wp:extent cx="1944370" cy="16408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4A9">
        <w:rPr>
          <w:rFonts w:hint="eastAsia"/>
          <w:b/>
          <w:bCs/>
          <w:sz w:val="20"/>
          <w:szCs w:val="20"/>
        </w:rPr>
        <w:t>Rear Panel</w:t>
      </w:r>
      <w:r>
        <w:rPr>
          <w:rFonts w:hint="eastAsia"/>
          <w:b/>
          <w:bCs/>
          <w:sz w:val="20"/>
          <w:szCs w:val="20"/>
        </w:rPr>
        <w:t>:</w:t>
      </w:r>
    </w:p>
    <w:p w:rsidR="004F589B" w:rsidRPr="00F524A9" w:rsidRDefault="00F524A9" w:rsidP="00F524A9">
      <w:pPr>
        <w:pStyle w:val="ab"/>
        <w:kinsoku w:val="0"/>
        <w:overflowPunct w:val="0"/>
        <w:spacing w:before="12"/>
        <w:ind w:left="0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342900</wp:posOffset>
            </wp:positionV>
            <wp:extent cx="3448050" cy="9277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89B" w:rsidRPr="00F524A9" w:rsidSect="00AB44FF">
      <w:footerReference w:type="even" r:id="rId11"/>
      <w:footerReference w:type="default" r:id="rId12"/>
      <w:pgSz w:w="11906" w:h="16838"/>
      <w:pgMar w:top="720" w:right="720" w:bottom="720" w:left="720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F5" w:rsidRDefault="007D17F5" w:rsidP="004B3F08">
      <w:r>
        <w:separator/>
      </w:r>
    </w:p>
  </w:endnote>
  <w:endnote w:type="continuationSeparator" w:id="0">
    <w:p w:rsidR="007D17F5" w:rsidRDefault="007D17F5" w:rsidP="004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A0" w:rsidRPr="00C338A0" w:rsidRDefault="00CF345B">
    <w:pPr>
      <w:pStyle w:val="a4"/>
      <w:rPr>
        <w:rFonts w:ascii="Verdana" w:hAnsi="Verdana"/>
        <w:b/>
        <w:color w:val="0070C0"/>
        <w:sz w:val="20"/>
        <w:szCs w:val="20"/>
      </w:rPr>
    </w:pPr>
    <w:r w:rsidRPr="00CF345B">
      <w:rPr>
        <w:rFonts w:ascii="Verdana" w:hAnsi="Verdana"/>
        <w:b/>
        <w:noProof/>
        <w:color w:val="FF0000"/>
        <w:sz w:val="20"/>
        <w:szCs w:val="20"/>
      </w:rPr>
      <w:drawing>
        <wp:anchor distT="0" distB="0" distL="114300" distR="114300" simplePos="0" relativeHeight="251664384" behindDoc="0" locked="0" layoutInCell="1" allowOverlap="1" wp14:anchorId="7AA004EC" wp14:editId="67E9BCBB">
          <wp:simplePos x="0" y="0"/>
          <wp:positionH relativeFrom="column">
            <wp:posOffset>6276340</wp:posOffset>
          </wp:positionH>
          <wp:positionV relativeFrom="paragraph">
            <wp:posOffset>-113665</wp:posOffset>
          </wp:positionV>
          <wp:extent cx="695325" cy="396875"/>
          <wp:effectExtent l="0" t="0" r="0" b="0"/>
          <wp:wrapSquare wrapText="bothSides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8A0" w:rsidRPr="00CF345B">
      <w:rPr>
        <w:rFonts w:ascii="Verdana" w:hAnsi="Verdana"/>
        <w:b/>
        <w:color w:val="FF0000"/>
        <w:sz w:val="20"/>
        <w:szCs w:val="20"/>
      </w:rPr>
      <w:t xml:space="preserve">Page </w:t>
    </w:r>
    <w:r w:rsidR="00C338A0" w:rsidRPr="00CF345B">
      <w:rPr>
        <w:rFonts w:ascii="Verdana" w:hAnsi="Verdana" w:hint="eastAsia"/>
        <w:b/>
        <w:color w:val="FF0000"/>
        <w:sz w:val="20"/>
        <w:szCs w:val="20"/>
      </w:rPr>
      <w:t>2</w:t>
    </w:r>
    <w:r w:rsidR="00C338A0" w:rsidRPr="00CF345B">
      <w:rPr>
        <w:rFonts w:ascii="Verdana" w:hAnsi="Verdana"/>
        <w:b/>
        <w:color w:val="FF0000"/>
        <w:sz w:val="20"/>
        <w:szCs w:val="20"/>
      </w:rPr>
      <w:t xml:space="preserve"> of </w:t>
    </w:r>
    <w:r w:rsidR="00C338A0" w:rsidRPr="00CF345B">
      <w:rPr>
        <w:rFonts w:ascii="Verdana" w:hAnsi="Verdana" w:hint="eastAsia"/>
        <w:b/>
        <w:color w:val="FF0000"/>
        <w:sz w:val="20"/>
        <w:szCs w:val="20"/>
      </w:rPr>
      <w:t>2</w:t>
    </w:r>
    <w:r w:rsidR="00C338A0" w:rsidRPr="00BF266C">
      <w:rPr>
        <w:rFonts w:ascii="Verdana" w:hAnsi="Verdana"/>
        <w:b/>
        <w:color w:val="0070C0"/>
        <w:sz w:val="20"/>
        <w:szCs w:val="20"/>
      </w:rPr>
      <w:ptab w:relativeTo="margin" w:alignment="center" w:leader="none"/>
    </w:r>
    <w:r w:rsidR="00C338A0" w:rsidRPr="00BF266C">
      <w:rPr>
        <w:rFonts w:ascii="Verdana" w:hAnsi="Verdana"/>
        <w:b/>
        <w:color w:val="0070C0"/>
        <w:sz w:val="20"/>
        <w:szCs w:val="20"/>
      </w:rPr>
      <w:t xml:space="preserve">         </w:t>
    </w:r>
    <w:r w:rsidR="00C338A0">
      <w:rPr>
        <w:rFonts w:ascii="Verdana" w:hAnsi="Verdana"/>
        <w:b/>
        <w:color w:val="0070C0"/>
        <w:sz w:val="20"/>
        <w:szCs w:val="20"/>
      </w:rPr>
      <w:t xml:space="preserve">                              </w:t>
    </w:r>
    <w:r w:rsidR="00C338A0" w:rsidRPr="00BF266C">
      <w:rPr>
        <w:rFonts w:ascii="Verdana" w:hAnsi="Verdana"/>
        <w:b/>
        <w:color w:val="0070C0"/>
        <w:sz w:val="20"/>
        <w:szCs w:val="20"/>
      </w:rPr>
      <w:t xml:space="preserve"> </w:t>
    </w:r>
    <w:r w:rsidRPr="00CF345B">
      <w:rPr>
        <w:rFonts w:ascii="Verdana" w:hAnsi="Verdana"/>
        <w:b/>
        <w:color w:val="FF0000"/>
        <w:sz w:val="20"/>
        <w:szCs w:val="20"/>
      </w:rPr>
      <w:t>www.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  <w:r w:rsidR="00C338A0" w:rsidRPr="00CF345B">
      <w:rPr>
        <w:rFonts w:ascii="Verdana" w:hAnsi="Verdana"/>
        <w:b/>
        <w:color w:val="FF0000"/>
        <w:sz w:val="20"/>
        <w:szCs w:val="20"/>
      </w:rPr>
      <w:t xml:space="preserve">, </w:t>
    </w:r>
    <w:r w:rsidRPr="00CF345B">
      <w:rPr>
        <w:rFonts w:ascii="Verdana" w:hAnsi="Verdana"/>
        <w:b/>
        <w:color w:val="FF0000"/>
        <w:sz w:val="20"/>
        <w:szCs w:val="20"/>
      </w:rPr>
      <w:t>info@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  <w:r>
      <w:rPr>
        <w:rFonts w:ascii="Verdana" w:hAnsi="Verdana" w:hint="eastAsia"/>
        <w:b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7" w:rsidRPr="00CF345B" w:rsidRDefault="00CF345B" w:rsidP="00930472">
    <w:pPr>
      <w:pStyle w:val="a4"/>
      <w:rPr>
        <w:rFonts w:ascii="Verdana" w:hAnsi="Verdana"/>
        <w:b/>
        <w:color w:val="FF0000"/>
        <w:sz w:val="20"/>
        <w:szCs w:val="20"/>
      </w:rPr>
    </w:pPr>
    <w:r>
      <w:rPr>
        <w:rFonts w:ascii="Verdana" w:hAnsi="Verdana"/>
        <w:b/>
        <w:noProof/>
        <w:color w:val="FF0000"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6247765</wp:posOffset>
          </wp:positionH>
          <wp:positionV relativeFrom="paragraph">
            <wp:posOffset>-123190</wp:posOffset>
          </wp:positionV>
          <wp:extent cx="695325" cy="396875"/>
          <wp:effectExtent l="0" t="0" r="0" b="0"/>
          <wp:wrapSquare wrapText="bothSides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472" w:rsidRPr="00CF345B">
      <w:rPr>
        <w:rFonts w:ascii="Verdana" w:hAnsi="Verdana"/>
        <w:b/>
        <w:color w:val="FF0000"/>
        <w:sz w:val="20"/>
        <w:szCs w:val="20"/>
      </w:rPr>
      <w:t xml:space="preserve">Page 1 of </w:t>
    </w:r>
    <w:r w:rsidR="00C338A0" w:rsidRPr="00CF345B">
      <w:rPr>
        <w:rFonts w:ascii="Verdana" w:hAnsi="Verdana" w:hint="eastAsia"/>
        <w:b/>
        <w:color w:val="FF0000"/>
        <w:sz w:val="20"/>
        <w:szCs w:val="20"/>
      </w:rPr>
      <w:t>2</w:t>
    </w:r>
    <w:r w:rsidR="00930472" w:rsidRPr="00CF345B">
      <w:rPr>
        <w:rFonts w:ascii="Verdana" w:hAnsi="Verdana"/>
        <w:b/>
        <w:color w:val="FF0000"/>
        <w:sz w:val="20"/>
        <w:szCs w:val="20"/>
      </w:rPr>
      <w:ptab w:relativeTo="margin" w:alignment="center" w:leader="none"/>
    </w:r>
    <w:r w:rsidR="00930472" w:rsidRPr="00CF345B">
      <w:rPr>
        <w:rFonts w:ascii="Verdana" w:hAnsi="Verdana"/>
        <w:b/>
        <w:color w:val="FF0000"/>
        <w:sz w:val="20"/>
        <w:szCs w:val="20"/>
      </w:rPr>
      <w:t xml:space="preserve">                                        </w:t>
    </w:r>
    <w:r w:rsidRPr="00CF345B">
      <w:rPr>
        <w:rFonts w:ascii="Verdana" w:hAnsi="Verdana"/>
        <w:b/>
        <w:color w:val="FF0000"/>
        <w:sz w:val="20"/>
        <w:szCs w:val="20"/>
      </w:rPr>
      <w:t>www</w:t>
    </w:r>
    <w:r w:rsidRPr="00CF345B">
      <w:rPr>
        <w:rFonts w:ascii="Verdana" w:hAnsi="Verdana" w:hint="eastAsia"/>
        <w:b/>
        <w:color w:val="FF0000"/>
        <w:sz w:val="20"/>
        <w:szCs w:val="20"/>
      </w:rPr>
      <w:t>.ftd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  <w:r w:rsidR="00930472" w:rsidRPr="00CF345B">
      <w:rPr>
        <w:rFonts w:ascii="Verdana" w:hAnsi="Verdana"/>
        <w:b/>
        <w:color w:val="FF0000"/>
        <w:sz w:val="20"/>
        <w:szCs w:val="20"/>
      </w:rPr>
      <w:t xml:space="preserve">, </w:t>
    </w:r>
    <w:r w:rsidRPr="00CF345B">
      <w:rPr>
        <w:rFonts w:ascii="Verdana" w:hAnsi="Verdana"/>
        <w:b/>
        <w:color w:val="FF0000"/>
        <w:sz w:val="20"/>
        <w:szCs w:val="20"/>
      </w:rPr>
      <w:t>info@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F5" w:rsidRDefault="007D17F5" w:rsidP="004B3F08">
      <w:r>
        <w:separator/>
      </w:r>
    </w:p>
  </w:footnote>
  <w:footnote w:type="continuationSeparator" w:id="0">
    <w:p w:rsidR="007D17F5" w:rsidRDefault="007D17F5" w:rsidP="004B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6F2"/>
    <w:multiLevelType w:val="hybridMultilevel"/>
    <w:tmpl w:val="024219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8C259C"/>
    <w:multiLevelType w:val="hybridMultilevel"/>
    <w:tmpl w:val="013841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137FF9"/>
    <w:multiLevelType w:val="hybridMultilevel"/>
    <w:tmpl w:val="93326B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DC233A"/>
    <w:multiLevelType w:val="hybridMultilevel"/>
    <w:tmpl w:val="0BD2DC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191754"/>
    <w:multiLevelType w:val="hybridMultilevel"/>
    <w:tmpl w:val="422C0F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E54FE5"/>
    <w:multiLevelType w:val="hybridMultilevel"/>
    <w:tmpl w:val="7CE0F9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7515BC"/>
    <w:multiLevelType w:val="hybridMultilevel"/>
    <w:tmpl w:val="E364FB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0B6401"/>
    <w:multiLevelType w:val="hybridMultilevel"/>
    <w:tmpl w:val="9F503F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0B3F02"/>
    <w:multiLevelType w:val="hybridMultilevel"/>
    <w:tmpl w:val="D624DC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EE5311E"/>
    <w:multiLevelType w:val="hybridMultilevel"/>
    <w:tmpl w:val="05D8A5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B5B42AA"/>
    <w:multiLevelType w:val="hybridMultilevel"/>
    <w:tmpl w:val="58842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BD6718"/>
    <w:multiLevelType w:val="hybridMultilevel"/>
    <w:tmpl w:val="911C56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E7D66FC"/>
    <w:multiLevelType w:val="hybridMultilevel"/>
    <w:tmpl w:val="2C38CCA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F08"/>
    <w:rsid w:val="000074A2"/>
    <w:rsid w:val="00024910"/>
    <w:rsid w:val="00052572"/>
    <w:rsid w:val="000832B9"/>
    <w:rsid w:val="00110271"/>
    <w:rsid w:val="00116EF4"/>
    <w:rsid w:val="00154689"/>
    <w:rsid w:val="001607B7"/>
    <w:rsid w:val="0016672B"/>
    <w:rsid w:val="001728DA"/>
    <w:rsid w:val="001B5CF6"/>
    <w:rsid w:val="001B7484"/>
    <w:rsid w:val="001C7FB5"/>
    <w:rsid w:val="001D39C1"/>
    <w:rsid w:val="001D42A8"/>
    <w:rsid w:val="001E5F93"/>
    <w:rsid w:val="00217E1F"/>
    <w:rsid w:val="002314E3"/>
    <w:rsid w:val="00253BC1"/>
    <w:rsid w:val="00260D4E"/>
    <w:rsid w:val="0028367F"/>
    <w:rsid w:val="00296796"/>
    <w:rsid w:val="002A4EC5"/>
    <w:rsid w:val="002B0D5D"/>
    <w:rsid w:val="002B4531"/>
    <w:rsid w:val="00326F61"/>
    <w:rsid w:val="0034762D"/>
    <w:rsid w:val="00410D26"/>
    <w:rsid w:val="0045238C"/>
    <w:rsid w:val="00486F34"/>
    <w:rsid w:val="004B38F9"/>
    <w:rsid w:val="004B3F08"/>
    <w:rsid w:val="004D0C13"/>
    <w:rsid w:val="004D7C8A"/>
    <w:rsid w:val="004F589B"/>
    <w:rsid w:val="004F6AA5"/>
    <w:rsid w:val="00504F82"/>
    <w:rsid w:val="005129BB"/>
    <w:rsid w:val="00534B81"/>
    <w:rsid w:val="00535868"/>
    <w:rsid w:val="005378C2"/>
    <w:rsid w:val="00553E35"/>
    <w:rsid w:val="00555A82"/>
    <w:rsid w:val="005611AB"/>
    <w:rsid w:val="005B029B"/>
    <w:rsid w:val="005D3397"/>
    <w:rsid w:val="005E2248"/>
    <w:rsid w:val="005F0188"/>
    <w:rsid w:val="006204E0"/>
    <w:rsid w:val="00644027"/>
    <w:rsid w:val="00657840"/>
    <w:rsid w:val="00662D14"/>
    <w:rsid w:val="00672B1A"/>
    <w:rsid w:val="00676487"/>
    <w:rsid w:val="006804AF"/>
    <w:rsid w:val="006A047A"/>
    <w:rsid w:val="006B7737"/>
    <w:rsid w:val="0071256D"/>
    <w:rsid w:val="00717108"/>
    <w:rsid w:val="00737464"/>
    <w:rsid w:val="00741FAA"/>
    <w:rsid w:val="007A2827"/>
    <w:rsid w:val="007D17F5"/>
    <w:rsid w:val="007E10E1"/>
    <w:rsid w:val="007F595E"/>
    <w:rsid w:val="00833688"/>
    <w:rsid w:val="0086158A"/>
    <w:rsid w:val="008B7719"/>
    <w:rsid w:val="008D6227"/>
    <w:rsid w:val="00930472"/>
    <w:rsid w:val="00935438"/>
    <w:rsid w:val="00965E14"/>
    <w:rsid w:val="00984845"/>
    <w:rsid w:val="00986851"/>
    <w:rsid w:val="009A2FFC"/>
    <w:rsid w:val="009A4EFC"/>
    <w:rsid w:val="00A46FB1"/>
    <w:rsid w:val="00A665C3"/>
    <w:rsid w:val="00A86DCE"/>
    <w:rsid w:val="00AB13C9"/>
    <w:rsid w:val="00AB44FF"/>
    <w:rsid w:val="00AB7089"/>
    <w:rsid w:val="00B1418C"/>
    <w:rsid w:val="00B14CE3"/>
    <w:rsid w:val="00BB1C00"/>
    <w:rsid w:val="00BF20A9"/>
    <w:rsid w:val="00C11B2E"/>
    <w:rsid w:val="00C338A0"/>
    <w:rsid w:val="00C807BE"/>
    <w:rsid w:val="00C84E8A"/>
    <w:rsid w:val="00C85F46"/>
    <w:rsid w:val="00C94091"/>
    <w:rsid w:val="00CB702B"/>
    <w:rsid w:val="00CF345B"/>
    <w:rsid w:val="00CF4D3B"/>
    <w:rsid w:val="00D03E29"/>
    <w:rsid w:val="00D17820"/>
    <w:rsid w:val="00D22230"/>
    <w:rsid w:val="00D5566D"/>
    <w:rsid w:val="00D72476"/>
    <w:rsid w:val="00D725C4"/>
    <w:rsid w:val="00D76614"/>
    <w:rsid w:val="00D84BE2"/>
    <w:rsid w:val="00D91C51"/>
    <w:rsid w:val="00D920CF"/>
    <w:rsid w:val="00DB5F31"/>
    <w:rsid w:val="00DE345D"/>
    <w:rsid w:val="00DF0A43"/>
    <w:rsid w:val="00E10BC6"/>
    <w:rsid w:val="00E1292D"/>
    <w:rsid w:val="00E32F83"/>
    <w:rsid w:val="00E369B9"/>
    <w:rsid w:val="00E37354"/>
    <w:rsid w:val="00E76004"/>
    <w:rsid w:val="00E96A2F"/>
    <w:rsid w:val="00EB3E68"/>
    <w:rsid w:val="00EE24D4"/>
    <w:rsid w:val="00F25C67"/>
    <w:rsid w:val="00F524A9"/>
    <w:rsid w:val="00F7724D"/>
    <w:rsid w:val="00FE4DFF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F524A9"/>
    <w:pPr>
      <w:autoSpaceDE w:val="0"/>
      <w:autoSpaceDN w:val="0"/>
      <w:adjustRightInd w:val="0"/>
      <w:spacing w:before="68"/>
      <w:ind w:left="119"/>
      <w:jc w:val="left"/>
      <w:outlineLvl w:val="0"/>
    </w:pPr>
    <w:rPr>
      <w:rFonts w:ascii="Verdana" w:eastAsiaTheme="minorEastAsia" w:hAnsi="Verdana" w:cs="Verdana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F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F08"/>
    <w:rPr>
      <w:sz w:val="18"/>
      <w:szCs w:val="18"/>
    </w:rPr>
  </w:style>
  <w:style w:type="table" w:styleId="a5">
    <w:name w:val="Table Grid"/>
    <w:basedOn w:val="a1"/>
    <w:uiPriority w:val="59"/>
    <w:rsid w:val="002314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D33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3397"/>
    <w:rPr>
      <w:sz w:val="18"/>
      <w:szCs w:val="18"/>
    </w:rPr>
  </w:style>
  <w:style w:type="paragraph" w:styleId="a7">
    <w:name w:val="List Paragraph"/>
    <w:basedOn w:val="a"/>
    <w:uiPriority w:val="34"/>
    <w:qFormat/>
    <w:rsid w:val="005D339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D339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249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24910"/>
    <w:rPr>
      <w:b/>
      <w:bCs/>
    </w:rPr>
  </w:style>
  <w:style w:type="character" w:customStyle="1" w:styleId="apple-converted-space">
    <w:name w:val="apple-converted-space"/>
    <w:basedOn w:val="a0"/>
    <w:rsid w:val="00024910"/>
  </w:style>
  <w:style w:type="paragraph" w:styleId="ab">
    <w:name w:val="Body Text"/>
    <w:basedOn w:val="a"/>
    <w:link w:val="Char2"/>
    <w:uiPriority w:val="1"/>
    <w:qFormat/>
    <w:rsid w:val="00296796"/>
    <w:pPr>
      <w:autoSpaceDE w:val="0"/>
      <w:autoSpaceDN w:val="0"/>
      <w:adjustRightInd w:val="0"/>
      <w:spacing w:before="93"/>
      <w:ind w:left="119"/>
      <w:jc w:val="left"/>
    </w:pPr>
    <w:rPr>
      <w:rFonts w:ascii="Verdana" w:eastAsiaTheme="minorEastAsia" w:hAnsi="Verdana" w:cs="Verdana"/>
      <w:kern w:val="0"/>
      <w:sz w:val="18"/>
      <w:szCs w:val="18"/>
    </w:rPr>
  </w:style>
  <w:style w:type="character" w:customStyle="1" w:styleId="Char2">
    <w:name w:val="正文文本 Char"/>
    <w:basedOn w:val="a0"/>
    <w:link w:val="ab"/>
    <w:uiPriority w:val="99"/>
    <w:rsid w:val="00296796"/>
    <w:rPr>
      <w:rFonts w:ascii="Verdana" w:hAnsi="Verdana" w:cs="Verdana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F524A9"/>
    <w:rPr>
      <w:rFonts w:ascii="Verdana" w:hAnsi="Verdana" w:cs="Verdana"/>
      <w:b/>
      <w:bCs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524A9"/>
    <w:pPr>
      <w:autoSpaceDE w:val="0"/>
      <w:autoSpaceDN w:val="0"/>
      <w:adjustRightInd w:val="0"/>
      <w:jc w:val="left"/>
    </w:pPr>
    <w:rPr>
      <w:rFonts w:eastAsiaTheme="minor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FTD</cp:lastModifiedBy>
  <cp:revision>54</cp:revision>
  <cp:lastPrinted>2016-07-20T10:13:00Z</cp:lastPrinted>
  <dcterms:created xsi:type="dcterms:W3CDTF">2014-04-08T02:27:00Z</dcterms:created>
  <dcterms:modified xsi:type="dcterms:W3CDTF">2018-07-06T07:12:00Z</dcterms:modified>
</cp:coreProperties>
</file>